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CAF7EE" w14:textId="73F90D4F" w:rsidR="00A20F68" w:rsidRPr="004B2A17" w:rsidRDefault="004B2A17" w:rsidP="004B2A17">
      <w:pPr>
        <w:pStyle w:val="Rubrik1"/>
      </w:pPr>
      <w:bookmarkStart w:id="0" w:name="xxDocument"/>
      <w:bookmarkEnd w:id="0"/>
      <w:r>
        <w:t>Sommarpraktikplatser 2022, Holmen Skog</w:t>
      </w:r>
    </w:p>
    <w:p w14:paraId="6DA7C8F7" w14:textId="72D3A7D4" w:rsidR="004B2A17" w:rsidRPr="00452974" w:rsidRDefault="004B2A17" w:rsidP="00103851">
      <w:pPr>
        <w:pStyle w:val="Rubrik2"/>
      </w:pPr>
      <w:r w:rsidRPr="00103851">
        <w:rPr>
          <w:sz w:val="28"/>
          <w:szCs w:val="28"/>
        </w:rPr>
        <w:t>E</w:t>
      </w:r>
      <w:r w:rsidR="004B3B06" w:rsidRPr="00103851">
        <w:rPr>
          <w:sz w:val="28"/>
          <w:szCs w:val="28"/>
        </w:rPr>
        <w:t>nhet</w:t>
      </w:r>
      <w:r w:rsidRPr="00103851">
        <w:rPr>
          <w:sz w:val="28"/>
          <w:szCs w:val="28"/>
        </w:rPr>
        <w:t>/G</w:t>
      </w:r>
      <w:r w:rsidR="004B3B06" w:rsidRPr="00103851">
        <w:rPr>
          <w:sz w:val="28"/>
          <w:szCs w:val="28"/>
        </w:rPr>
        <w:t>eografi</w:t>
      </w:r>
      <w:r w:rsidRPr="00103851">
        <w:rPr>
          <w:sz w:val="28"/>
          <w:szCs w:val="28"/>
        </w:rPr>
        <w:tab/>
      </w:r>
      <w:r w:rsidRPr="00103851">
        <w:rPr>
          <w:sz w:val="28"/>
          <w:szCs w:val="28"/>
        </w:rPr>
        <w:tab/>
        <w:t>A</w:t>
      </w:r>
      <w:r w:rsidR="004B3B06" w:rsidRPr="00103851">
        <w:rPr>
          <w:sz w:val="28"/>
          <w:szCs w:val="28"/>
        </w:rPr>
        <w:t>rbetsuppgifter</w:t>
      </w:r>
      <w:r w:rsidRPr="00103851">
        <w:rPr>
          <w:sz w:val="28"/>
          <w:szCs w:val="28"/>
        </w:rPr>
        <w:tab/>
      </w:r>
      <w:r w:rsidRPr="00452974">
        <w:tab/>
      </w:r>
    </w:p>
    <w:p w14:paraId="58D58D10" w14:textId="6DBA9434" w:rsidR="004B2A17" w:rsidRPr="00452974" w:rsidRDefault="004B2A17" w:rsidP="004B2A17">
      <w:pPr>
        <w:pStyle w:val="Rubrik2"/>
      </w:pPr>
      <w:r w:rsidRPr="00452974">
        <w:t>R</w:t>
      </w:r>
      <w:r w:rsidR="00CF1B69">
        <w:t>egion</w:t>
      </w:r>
      <w:r w:rsidRPr="00452974">
        <w:t xml:space="preserve"> N</w:t>
      </w:r>
      <w:r w:rsidR="00CF1B69">
        <w:t>ord</w:t>
      </w:r>
    </w:p>
    <w:p w14:paraId="0A1EA59F" w14:textId="58D330DD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Virkesavdelningen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Umeå / Örnsköldsvik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Vikarierande logistiker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6E631C94" w14:textId="1F32D316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Skellefteå</w:t>
      </w:r>
      <w:r w:rsidRPr="004B3B06">
        <w:rPr>
          <w:sz w:val="18"/>
          <w:szCs w:val="22"/>
        </w:rPr>
        <w:t xml:space="preserve">/Norsjö, </w:t>
      </w:r>
      <w:r w:rsidRPr="004B3B06">
        <w:rPr>
          <w:sz w:val="18"/>
          <w:szCs w:val="22"/>
        </w:rPr>
        <w:t>Umeå</w:t>
      </w:r>
      <w:r w:rsidRPr="004B3B06">
        <w:rPr>
          <w:sz w:val="18"/>
          <w:szCs w:val="22"/>
        </w:rPr>
        <w:t xml:space="preserve">, </w:t>
      </w:r>
      <w:r w:rsidRPr="004B3B06">
        <w:rPr>
          <w:sz w:val="18"/>
          <w:szCs w:val="22"/>
        </w:rPr>
        <w:t>Örnsköldsvik</w:t>
      </w:r>
      <w:r w:rsidRPr="004B3B06">
        <w:rPr>
          <w:sz w:val="18"/>
          <w:szCs w:val="22"/>
        </w:rPr>
        <w:t>,</w:t>
      </w:r>
      <w:r w:rsidRPr="004B3B06">
        <w:rPr>
          <w:sz w:val="18"/>
          <w:szCs w:val="22"/>
        </w:rPr>
        <w:tab/>
        <w:t xml:space="preserve">Uppföljning av </w:t>
      </w:r>
      <w:r w:rsidRPr="004B3B06">
        <w:rPr>
          <w:sz w:val="18"/>
          <w:szCs w:val="22"/>
        </w:rPr>
        <w:t>gallring och skörd</w:t>
      </w:r>
      <w:r w:rsidRPr="004B3B06">
        <w:rPr>
          <w:sz w:val="18"/>
          <w:szCs w:val="22"/>
        </w:rPr>
        <w:br/>
        <w:t>Lycksele, Bredbyn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08E48493" w14:textId="518F68C1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Skellefteå</w:t>
      </w:r>
      <w:r w:rsidRPr="004B3B06">
        <w:rPr>
          <w:sz w:val="18"/>
          <w:szCs w:val="22"/>
        </w:rPr>
        <w:t xml:space="preserve">, </w:t>
      </w:r>
      <w:r w:rsidRPr="004B3B06">
        <w:rPr>
          <w:sz w:val="18"/>
          <w:szCs w:val="22"/>
        </w:rPr>
        <w:t>Umeå</w:t>
      </w:r>
      <w:r w:rsidRPr="004B3B06">
        <w:rPr>
          <w:sz w:val="18"/>
          <w:szCs w:val="22"/>
        </w:rPr>
        <w:t xml:space="preserve">, </w:t>
      </w:r>
      <w:r w:rsidRPr="004B3B06">
        <w:rPr>
          <w:sz w:val="18"/>
          <w:szCs w:val="22"/>
        </w:rPr>
        <w:t>Örnsköldsvik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Vikarierande p</w:t>
      </w:r>
      <w:r w:rsidRPr="004B3B06">
        <w:rPr>
          <w:sz w:val="18"/>
          <w:szCs w:val="22"/>
        </w:rPr>
        <w:t>roduktionsledare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2853A969" w14:textId="6749DE6A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Skog och Mark Västernorrland</w:t>
      </w:r>
      <w:r w:rsidRPr="004B3B06">
        <w:rPr>
          <w:sz w:val="18"/>
          <w:szCs w:val="22"/>
        </w:rPr>
        <w:br/>
      </w:r>
      <w:r w:rsidR="00CF1B69" w:rsidRPr="004B3B06">
        <w:rPr>
          <w:sz w:val="18"/>
          <w:szCs w:val="22"/>
        </w:rPr>
        <w:t xml:space="preserve">Strömsund, </w:t>
      </w:r>
      <w:r w:rsidRPr="004B3B06">
        <w:rPr>
          <w:sz w:val="18"/>
          <w:szCs w:val="22"/>
        </w:rPr>
        <w:t>Örnsköldsvik</w:t>
      </w:r>
      <w:r w:rsidR="00CF1B69" w:rsidRPr="004B3B06">
        <w:rPr>
          <w:sz w:val="18"/>
          <w:szCs w:val="22"/>
        </w:rPr>
        <w:t xml:space="preserve">, </w:t>
      </w:r>
      <w:r w:rsidRPr="004B3B06">
        <w:rPr>
          <w:sz w:val="18"/>
          <w:szCs w:val="22"/>
        </w:rPr>
        <w:t>Bredbyn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Gallringsplanering</w:t>
      </w:r>
      <w:r w:rsidRPr="004B3B06">
        <w:rPr>
          <w:sz w:val="18"/>
          <w:szCs w:val="22"/>
        </w:rPr>
        <w:tab/>
      </w:r>
    </w:p>
    <w:p w14:paraId="72D9496A" w14:textId="55F656A5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Skog och mark Västerbotten</w:t>
      </w:r>
      <w:r w:rsidR="00CF1B69"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Umeå</w:t>
      </w:r>
      <w:r w:rsidR="00CF1B69" w:rsidRPr="004B3B06">
        <w:rPr>
          <w:sz w:val="18"/>
          <w:szCs w:val="22"/>
        </w:rPr>
        <w:t>/Vännäs</w:t>
      </w:r>
      <w:r w:rsidR="00CF1B69" w:rsidRPr="004B3B06">
        <w:rPr>
          <w:sz w:val="18"/>
          <w:szCs w:val="22"/>
        </w:rPr>
        <w:tab/>
      </w:r>
      <w:r w:rsidR="00CF1B69" w:rsidRPr="004B3B06">
        <w:rPr>
          <w:sz w:val="18"/>
          <w:szCs w:val="22"/>
        </w:rPr>
        <w:tab/>
      </w:r>
      <w:r w:rsidR="00CF1B69" w:rsidRPr="004B3B06">
        <w:rPr>
          <w:sz w:val="18"/>
          <w:szCs w:val="22"/>
        </w:rPr>
        <w:tab/>
        <w:t>Ungskogsinventering och gödslingskontroll</w:t>
      </w:r>
    </w:p>
    <w:p w14:paraId="3660E133" w14:textId="5792E8B9" w:rsidR="004B2A17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 xml:space="preserve">Skogsvårdsavdelningen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="00CF1B69"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Norsjö</w:t>
      </w:r>
      <w:r w:rsidR="00CF1B69" w:rsidRPr="004B3B06">
        <w:rPr>
          <w:sz w:val="18"/>
          <w:szCs w:val="22"/>
        </w:rPr>
        <w:t>/</w:t>
      </w:r>
      <w:r w:rsidRPr="004B3B06">
        <w:rPr>
          <w:sz w:val="18"/>
          <w:szCs w:val="22"/>
        </w:rPr>
        <w:t>Skellefteå</w:t>
      </w:r>
      <w:r w:rsidR="00CF1B69" w:rsidRPr="004B3B06">
        <w:rPr>
          <w:sz w:val="18"/>
          <w:szCs w:val="22"/>
        </w:rPr>
        <w:t xml:space="preserve">, Bygdsiljum, </w:t>
      </w:r>
      <w:r w:rsidRPr="004B3B06">
        <w:rPr>
          <w:sz w:val="18"/>
          <w:szCs w:val="22"/>
        </w:rPr>
        <w:t>Lycksele</w:t>
      </w:r>
      <w:r w:rsidR="00CF1B69" w:rsidRPr="004B3B06">
        <w:rPr>
          <w:sz w:val="18"/>
          <w:szCs w:val="22"/>
        </w:rPr>
        <w:t xml:space="preserve">, </w:t>
      </w:r>
      <w:r w:rsidR="004B3B06" w:rsidRP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Skogsvårdsuppföljning</w:t>
      </w:r>
      <w:r w:rsidR="00CF1B69"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Bredbyn</w:t>
      </w:r>
      <w:r w:rsidR="00CF1B69" w:rsidRPr="004B3B06">
        <w:rPr>
          <w:sz w:val="18"/>
          <w:szCs w:val="22"/>
        </w:rPr>
        <w:t>/</w:t>
      </w:r>
      <w:r w:rsidRPr="004B3B06">
        <w:rPr>
          <w:sz w:val="18"/>
          <w:szCs w:val="22"/>
        </w:rPr>
        <w:t>Strömsund</w:t>
      </w:r>
      <w:r w:rsidR="00CF1B69" w:rsidRPr="004B3B06">
        <w:rPr>
          <w:sz w:val="18"/>
          <w:szCs w:val="22"/>
        </w:rPr>
        <w:t xml:space="preserve">/Åsele, </w:t>
      </w:r>
      <w:r w:rsidRPr="004B3B06">
        <w:rPr>
          <w:sz w:val="18"/>
          <w:szCs w:val="22"/>
        </w:rPr>
        <w:t>Umeå</w:t>
      </w:r>
      <w:r w:rsidR="00CF1B69" w:rsidRPr="004B3B06">
        <w:rPr>
          <w:sz w:val="18"/>
          <w:szCs w:val="22"/>
        </w:rPr>
        <w:t>/</w:t>
      </w:r>
      <w:r w:rsidRPr="004B3B06">
        <w:rPr>
          <w:sz w:val="18"/>
          <w:szCs w:val="22"/>
        </w:rPr>
        <w:t>Vännäs</w:t>
      </w:r>
      <w:r w:rsidR="00CF1B69"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Örnsköldsvik</w:t>
      </w:r>
      <w:r w:rsidR="00CF1B69" w:rsidRPr="004B3B06">
        <w:rPr>
          <w:sz w:val="18"/>
          <w:szCs w:val="22"/>
        </w:rPr>
        <w:t>/Björna</w:t>
      </w:r>
      <w:r w:rsidRPr="004B3B06">
        <w:rPr>
          <w:sz w:val="18"/>
          <w:szCs w:val="22"/>
        </w:rPr>
        <w:tab/>
      </w:r>
    </w:p>
    <w:p w14:paraId="5F4A231E" w14:textId="4D8137CB" w:rsidR="00CF1B69" w:rsidRPr="004B3B06" w:rsidRDefault="004B2A17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Skogsvårdsavdelningen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="00CF1B69" w:rsidRPr="004B3B06">
        <w:rPr>
          <w:sz w:val="18"/>
          <w:szCs w:val="22"/>
        </w:rPr>
        <w:br/>
        <w:t>Västernorrland, Västerbotten</w:t>
      </w:r>
      <w:r w:rsidR="004B3B06">
        <w:rPr>
          <w:sz w:val="18"/>
          <w:szCs w:val="22"/>
        </w:rPr>
        <w:t xml:space="preserve"> </w:t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Markberedningsuppföljning inom region Nord</w:t>
      </w:r>
    </w:p>
    <w:p w14:paraId="7638B7DA" w14:textId="230577A5" w:rsidR="00CF1B69" w:rsidRPr="004B3B06" w:rsidRDefault="00CF1B69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Skogsvårdsavdelningen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  <w:t>Umeå, Örnsköldsvik</w:t>
      </w:r>
      <w:r w:rsidR="004B3B06">
        <w:rPr>
          <w:sz w:val="18"/>
          <w:szCs w:val="22"/>
        </w:rPr>
        <w:t xml:space="preserve"> </w:t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Skogsvårdsledarassistent</w:t>
      </w:r>
      <w:r w:rsidR="004B2A17" w:rsidRPr="004B3B06">
        <w:rPr>
          <w:sz w:val="18"/>
          <w:szCs w:val="22"/>
        </w:rPr>
        <w:tab/>
      </w:r>
    </w:p>
    <w:p w14:paraId="5CC5E6E1" w14:textId="70D93508" w:rsidR="004B2A17" w:rsidRPr="004B3B06" w:rsidRDefault="00CF1B69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Virkesköp</w:t>
      </w:r>
      <w:r w:rsidRPr="004B3B06">
        <w:rPr>
          <w:rFonts w:eastAsiaTheme="majorEastAsia" w:cstheme="majorBidi"/>
          <w:b/>
          <w:szCs w:val="24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  <w:t>Skellefteå, Umeå, Örnsköldsvik</w:t>
      </w:r>
      <w:r w:rsidR="004B2A17" w:rsidRP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Köpassistent</w:t>
      </w:r>
      <w:r w:rsidR="004B2A17" w:rsidRPr="004B3B06">
        <w:rPr>
          <w:sz w:val="18"/>
          <w:szCs w:val="22"/>
        </w:rPr>
        <w:tab/>
      </w:r>
      <w:r w:rsidR="004B2A17" w:rsidRPr="004B3B06">
        <w:rPr>
          <w:sz w:val="18"/>
          <w:szCs w:val="22"/>
        </w:rPr>
        <w:br/>
      </w:r>
    </w:p>
    <w:p w14:paraId="2F373F33" w14:textId="06BACAE9" w:rsidR="004B2A17" w:rsidRPr="00452974" w:rsidRDefault="004B2A17" w:rsidP="00CF1B69">
      <w:pPr>
        <w:pStyle w:val="Rubrik2"/>
      </w:pPr>
      <w:r w:rsidRPr="00452974">
        <w:t>R</w:t>
      </w:r>
      <w:r w:rsidR="00CF1B69">
        <w:t>egion Mitt</w:t>
      </w:r>
    </w:p>
    <w:p w14:paraId="099A1BDA" w14:textId="5F5C5CDC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Virkesavdelningen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Iggesund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Vikarierande logistiker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782B322A" w14:textId="58404C36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 xml:space="preserve">Sandviken, Bollnäs, </w:t>
      </w:r>
      <w:proofErr w:type="spellStart"/>
      <w:r w:rsidRPr="004B3B06">
        <w:rPr>
          <w:sz w:val="18"/>
          <w:szCs w:val="22"/>
        </w:rPr>
        <w:t>Länna</w:t>
      </w:r>
      <w:proofErr w:type="spellEnd"/>
      <w:r w:rsidRPr="004B3B06">
        <w:rPr>
          <w:sz w:val="18"/>
          <w:szCs w:val="22"/>
        </w:rPr>
        <w:t xml:space="preserve">, Ljusdal,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Uppföljning av gallring och skörd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Bergsjö/Delsbo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2C306966" w14:textId="3AABCB6E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enl. överenskommelse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Vikarierande produktionsledare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58483682" w14:textId="140DD4E0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lastRenderedPageBreak/>
        <w:t>Skog och Mark Västernorrland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Delsbo</w:t>
      </w:r>
      <w:r w:rsidRPr="004B3B06">
        <w:rPr>
          <w:sz w:val="18"/>
          <w:szCs w:val="22"/>
        </w:rPr>
        <w:t xml:space="preserve">                           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Gallringsplanering</w:t>
      </w:r>
      <w:r w:rsidRPr="004B3B06">
        <w:rPr>
          <w:sz w:val="18"/>
          <w:szCs w:val="22"/>
        </w:rPr>
        <w:tab/>
      </w:r>
    </w:p>
    <w:p w14:paraId="7D677757" w14:textId="7F07FF3C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 xml:space="preserve">Skogsvårdsavdelningen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Iggesund</w:t>
      </w:r>
      <w:r w:rsidR="004B3B06">
        <w:rPr>
          <w:sz w:val="18"/>
          <w:szCs w:val="22"/>
        </w:rPr>
        <w:t xml:space="preserve"> </w:t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Skogsvårdsuppföljning</w:t>
      </w:r>
    </w:p>
    <w:p w14:paraId="7416FF0C" w14:textId="0751E863" w:rsidR="00CF1B69" w:rsidRPr="004B3B06" w:rsidRDefault="00CF1B69" w:rsidP="00CF1B69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Virkesköp Södra Västernorrland</w:t>
      </w:r>
      <w:r w:rsidRPr="004B3B06">
        <w:rPr>
          <w:rFonts w:eastAsiaTheme="majorEastAsia" w:cstheme="majorBidi"/>
          <w:b/>
          <w:szCs w:val="24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</w:r>
      <w:proofErr w:type="spellStart"/>
      <w:r w:rsidRPr="004B3B06">
        <w:rPr>
          <w:sz w:val="18"/>
          <w:szCs w:val="22"/>
        </w:rPr>
        <w:t>Matfors</w:t>
      </w:r>
      <w:proofErr w:type="spellEnd"/>
      <w:r w:rsidR="004B3B06">
        <w:rPr>
          <w:sz w:val="18"/>
          <w:szCs w:val="22"/>
        </w:rPr>
        <w:t xml:space="preserve"> </w:t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>
        <w:rPr>
          <w:sz w:val="18"/>
          <w:szCs w:val="22"/>
        </w:rPr>
        <w:tab/>
      </w:r>
      <w:r w:rsidR="004B3B06" w:rsidRPr="004B3B06">
        <w:rPr>
          <w:sz w:val="18"/>
          <w:szCs w:val="22"/>
        </w:rPr>
        <w:t>Traktplanering/köpassistent</w:t>
      </w:r>
    </w:p>
    <w:p w14:paraId="72C1C2E3" w14:textId="4BAD800A" w:rsidR="004B3B06" w:rsidRPr="00452974" w:rsidRDefault="004B3B06" w:rsidP="004B3B06">
      <w:pPr>
        <w:pStyle w:val="Rubrik2"/>
      </w:pPr>
      <w:r w:rsidRPr="00452974">
        <w:t>R</w:t>
      </w:r>
      <w:r>
        <w:t>egion</w:t>
      </w:r>
      <w:r w:rsidRPr="00452974">
        <w:t xml:space="preserve"> </w:t>
      </w:r>
      <w:r>
        <w:t>Syd</w:t>
      </w:r>
    </w:p>
    <w:p w14:paraId="0E5E7AD9" w14:textId="4E4A4964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Virkesavdelningen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Norrköping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Vikarierande logistiker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599B9E63" w14:textId="7E8D695B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Norrköping, Nyköping, Örebro,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Uppföljning av gallring och skörd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Vreta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421827B6" w14:textId="19275603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Produktionsavdelningen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Norrköping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Vikarierande produktionsledare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33B8529A" w14:textId="2B34EA2B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Skog och Mark</w:t>
      </w:r>
      <w:r w:rsidRPr="004B3B06">
        <w:rPr>
          <w:sz w:val="18"/>
          <w:szCs w:val="22"/>
        </w:rPr>
        <w:t xml:space="preserve"> 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Norrköping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 xml:space="preserve">                            </w:t>
      </w:r>
      <w:r w:rsidRPr="004B3B06">
        <w:rPr>
          <w:sz w:val="18"/>
          <w:szCs w:val="22"/>
        </w:rPr>
        <w:tab/>
        <w:t>Gallringsplanering</w:t>
      </w:r>
      <w:r w:rsidRPr="004B3B06">
        <w:rPr>
          <w:sz w:val="18"/>
          <w:szCs w:val="22"/>
        </w:rPr>
        <w:tab/>
      </w:r>
    </w:p>
    <w:p w14:paraId="26B77916" w14:textId="04291128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 xml:space="preserve">Skogsvårdsavdelningen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  <w:t>Västerås, Norrköping/Nyköping,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 xml:space="preserve">Skogsvårdsuppföljning </w:t>
      </w:r>
      <w:r w:rsidRPr="004B3B06">
        <w:rPr>
          <w:sz w:val="18"/>
          <w:szCs w:val="22"/>
        </w:rPr>
        <w:br/>
        <w:t>Vreta/Vimmerby</w:t>
      </w:r>
      <w:r w:rsidRPr="004B3B06">
        <w:rPr>
          <w:sz w:val="18"/>
          <w:szCs w:val="22"/>
        </w:rPr>
        <w:tab/>
      </w:r>
    </w:p>
    <w:p w14:paraId="4B1CA12B" w14:textId="00B020DA" w:rsidR="004B2A17" w:rsidRPr="004B3B06" w:rsidRDefault="004B3B06" w:rsidP="004B2A17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Köpavdelning Nyköping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br/>
      </w:r>
      <w:proofErr w:type="spellStart"/>
      <w:r w:rsidRPr="004B3B06">
        <w:rPr>
          <w:sz w:val="18"/>
          <w:szCs w:val="22"/>
        </w:rPr>
        <w:t>Nyköping</w:t>
      </w:r>
      <w:proofErr w:type="spellEnd"/>
      <w:r w:rsidRPr="004B3B06">
        <w:rPr>
          <w:sz w:val="18"/>
          <w:szCs w:val="22"/>
        </w:rPr>
        <w:t xml:space="preserve">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>Traktplanering/Skogsbruksplaner</w:t>
      </w:r>
    </w:p>
    <w:p w14:paraId="245FC76A" w14:textId="5EA05F40" w:rsidR="004B2A17" w:rsidRPr="00452974" w:rsidRDefault="004B2A17" w:rsidP="004B3B06">
      <w:pPr>
        <w:pStyle w:val="Rubrik2"/>
      </w:pPr>
      <w:r w:rsidRPr="00452974">
        <w:t>S</w:t>
      </w:r>
      <w:r w:rsidR="004B3B06">
        <w:t>taber</w:t>
      </w:r>
    </w:p>
    <w:p w14:paraId="4EB13327" w14:textId="50E04B16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Gideå Plantskola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Gideå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Odlingsassistent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7F043F13" w14:textId="4DA3D890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Gideå Plantskola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Gideå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Logistiker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</w:r>
    </w:p>
    <w:p w14:paraId="60F4A8EC" w14:textId="0197A980" w:rsidR="004B3B06" w:rsidRPr="004B3B06" w:rsidRDefault="004B3B06" w:rsidP="004B3B06">
      <w:pPr>
        <w:spacing w:line="240" w:lineRule="auto"/>
        <w:rPr>
          <w:sz w:val="18"/>
          <w:szCs w:val="22"/>
        </w:rPr>
      </w:pPr>
      <w:r w:rsidRPr="004B3B06">
        <w:rPr>
          <w:rFonts w:eastAsiaTheme="majorEastAsia" w:cstheme="majorBidi"/>
          <w:b/>
          <w:szCs w:val="24"/>
        </w:rPr>
        <w:t>Sektion Produktion</w:t>
      </w:r>
      <w:r w:rsidRPr="004B3B06">
        <w:rPr>
          <w:sz w:val="18"/>
          <w:szCs w:val="22"/>
        </w:rPr>
        <w:br/>
      </w:r>
      <w:r w:rsidRPr="004B3B06">
        <w:rPr>
          <w:sz w:val="18"/>
          <w:szCs w:val="22"/>
        </w:rPr>
        <w:t>Umeå/Örnsköldsvik/Bygdsiljum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ab/>
        <w:t xml:space="preserve">Inventering av planerad </w:t>
      </w:r>
      <w:proofErr w:type="spellStart"/>
      <w:r w:rsidRPr="004B3B06">
        <w:rPr>
          <w:sz w:val="18"/>
          <w:szCs w:val="22"/>
        </w:rPr>
        <w:t>förrensning</w:t>
      </w:r>
      <w:proofErr w:type="spellEnd"/>
    </w:p>
    <w:p w14:paraId="67963FD3" w14:textId="0909CE69" w:rsidR="00F539F3" w:rsidRPr="004B3B06" w:rsidRDefault="004B3B06" w:rsidP="004B3B06">
      <w:pPr>
        <w:rPr>
          <w:sz w:val="22"/>
          <w:szCs w:val="22"/>
        </w:rPr>
      </w:pPr>
      <w:r w:rsidRPr="004B3B06">
        <w:rPr>
          <w:rFonts w:eastAsiaTheme="majorEastAsia" w:cstheme="majorBidi"/>
          <w:b/>
          <w:szCs w:val="24"/>
        </w:rPr>
        <w:t>Sektion Odla Skog</w:t>
      </w:r>
      <w:r w:rsidRPr="004B3B06">
        <w:rPr>
          <w:sz w:val="18"/>
          <w:szCs w:val="22"/>
        </w:rPr>
        <w:br/>
        <w:t>Enl. Överenskommelse</w:t>
      </w:r>
      <w:r w:rsidRPr="004B3B06">
        <w:rPr>
          <w:sz w:val="18"/>
          <w:szCs w:val="22"/>
        </w:rPr>
        <w:t xml:space="preserve">                        </w:t>
      </w:r>
      <w:r w:rsidRPr="004B3B06">
        <w:rPr>
          <w:sz w:val="18"/>
          <w:szCs w:val="22"/>
        </w:rPr>
        <w:tab/>
      </w:r>
      <w:r w:rsidRPr="004B3B06">
        <w:rPr>
          <w:sz w:val="18"/>
          <w:szCs w:val="22"/>
        </w:rPr>
        <w:t>Gödslingsuppföljning och utredningsuppgift</w:t>
      </w:r>
    </w:p>
    <w:sectPr w:rsidR="00F539F3" w:rsidRPr="004B3B06" w:rsidSect="009C59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722" w:right="1985" w:bottom="1985" w:left="1418" w:header="1077" w:footer="90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8208D6" w14:textId="77777777" w:rsidR="004B2A17" w:rsidRDefault="004B2A17" w:rsidP="00D45F54">
      <w:r>
        <w:separator/>
      </w:r>
    </w:p>
  </w:endnote>
  <w:endnote w:type="continuationSeparator" w:id="0">
    <w:p w14:paraId="646DCBC4" w14:textId="77777777" w:rsidR="004B2A17" w:rsidRDefault="004B2A17" w:rsidP="00D45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BM Plex Sans">
    <w:altName w:val="Arial"/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IBM Plex Sans SemiBold">
    <w:altName w:val="Arial"/>
    <w:panose1 w:val="020B0703050203000203"/>
    <w:charset w:val="00"/>
    <w:family w:val="swiss"/>
    <w:pitch w:val="variable"/>
    <w:sig w:usb0="A00002EF" w:usb1="5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5E1597" w14:textId="77777777" w:rsidR="004B2A17" w:rsidRDefault="004B2A17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51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262"/>
      <w:gridCol w:w="3175"/>
      <w:gridCol w:w="2942"/>
    </w:tblGrid>
    <w:tr w:rsidR="00F539F3" w:rsidRPr="00B7540B" w14:paraId="4F73484F" w14:textId="77777777" w:rsidTr="009B0027">
      <w:trPr>
        <w:trHeight w:val="170"/>
      </w:trPr>
      <w:tc>
        <w:tcPr>
          <w:tcW w:w="3262" w:type="dxa"/>
        </w:tcPr>
        <w:p w14:paraId="2D851CEB" w14:textId="77777777" w:rsidR="00F539F3" w:rsidRPr="00347D35" w:rsidRDefault="00F539F3" w:rsidP="00347D35">
          <w:pPr>
            <w:pStyle w:val="Sidfot"/>
          </w:pPr>
        </w:p>
      </w:tc>
      <w:tc>
        <w:tcPr>
          <w:tcW w:w="3175" w:type="dxa"/>
        </w:tcPr>
        <w:p w14:paraId="66B32741" w14:textId="77777777" w:rsidR="00F539F3" w:rsidRPr="00347D35" w:rsidRDefault="00F539F3" w:rsidP="00347D35">
          <w:pPr>
            <w:pStyle w:val="Sidfot"/>
          </w:pPr>
        </w:p>
      </w:tc>
      <w:tc>
        <w:tcPr>
          <w:tcW w:w="2942" w:type="dxa"/>
        </w:tcPr>
        <w:p w14:paraId="01F5D830" w14:textId="77777777" w:rsidR="00F539F3" w:rsidRPr="00347D35" w:rsidRDefault="00F539F3" w:rsidP="00347D35">
          <w:pPr>
            <w:pStyle w:val="Sidfot"/>
          </w:pPr>
        </w:p>
      </w:tc>
    </w:tr>
  </w:tbl>
  <w:p w14:paraId="14A9D240" w14:textId="77777777" w:rsidR="006B5155" w:rsidRPr="006079F2" w:rsidRDefault="006B5155" w:rsidP="006079F2">
    <w:pPr>
      <w:pStyle w:val="Sidfot"/>
      <w:spacing w:line="240" w:lineRule="auto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51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3262"/>
      <w:gridCol w:w="3175"/>
      <w:gridCol w:w="2942"/>
    </w:tblGrid>
    <w:tr w:rsidR="006B5155" w:rsidRPr="00B7540B" w14:paraId="0E03A574" w14:textId="77777777" w:rsidTr="009B0027">
      <w:trPr>
        <w:trHeight w:val="170"/>
      </w:trPr>
      <w:tc>
        <w:tcPr>
          <w:tcW w:w="3262" w:type="dxa"/>
        </w:tcPr>
        <w:p w14:paraId="28E10590" w14:textId="77777777" w:rsidR="009C59C0" w:rsidRPr="00413205" w:rsidRDefault="009C59C0" w:rsidP="00413205">
          <w:pPr>
            <w:pStyle w:val="Sidfot"/>
          </w:pPr>
        </w:p>
      </w:tc>
      <w:tc>
        <w:tcPr>
          <w:tcW w:w="3175" w:type="dxa"/>
        </w:tcPr>
        <w:p w14:paraId="5B9F2107" w14:textId="77777777" w:rsidR="006B5155" w:rsidRPr="00B1131D" w:rsidRDefault="006B5155" w:rsidP="00B1131D">
          <w:pPr>
            <w:pStyle w:val="Sidfot"/>
          </w:pPr>
        </w:p>
      </w:tc>
      <w:tc>
        <w:tcPr>
          <w:tcW w:w="2942" w:type="dxa"/>
        </w:tcPr>
        <w:p w14:paraId="02C300D5" w14:textId="77777777" w:rsidR="006B5155" w:rsidRPr="00413205" w:rsidRDefault="006B5155" w:rsidP="00413205">
          <w:pPr>
            <w:pStyle w:val="Sidfot"/>
          </w:pPr>
        </w:p>
      </w:tc>
    </w:tr>
  </w:tbl>
  <w:p w14:paraId="3CEEFDDA" w14:textId="77777777" w:rsidR="006B5155" w:rsidRPr="00463ABC" w:rsidRDefault="006B5155" w:rsidP="00615068">
    <w:pPr>
      <w:pStyle w:val="Sidfot"/>
      <w:spacing w:line="240" w:lineRule="auto"/>
      <w:rPr>
        <w:sz w:val="2"/>
        <w:szCs w:val="2"/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F073CF" w14:textId="77777777" w:rsidR="004B2A17" w:rsidRDefault="004B2A17" w:rsidP="00D45F54">
      <w:r>
        <w:separator/>
      </w:r>
    </w:p>
  </w:footnote>
  <w:footnote w:type="continuationSeparator" w:id="0">
    <w:p w14:paraId="03A5718F" w14:textId="77777777" w:rsidR="004B2A17" w:rsidRDefault="004B2A17" w:rsidP="00D45F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B206E0" w14:textId="77777777" w:rsidR="004B2A17" w:rsidRDefault="004B2A1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93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472"/>
      <w:gridCol w:w="3912"/>
    </w:tblGrid>
    <w:tr w:rsidR="006B5155" w14:paraId="4BA370D3" w14:textId="77777777" w:rsidTr="008A5FA9">
      <w:trPr>
        <w:trHeight w:val="567"/>
      </w:trPr>
      <w:tc>
        <w:tcPr>
          <w:tcW w:w="5472" w:type="dxa"/>
        </w:tcPr>
        <w:p w14:paraId="4D36F99A" w14:textId="77777777" w:rsidR="006B5155" w:rsidRPr="00D35497" w:rsidRDefault="006B5155" w:rsidP="003A09E4">
          <w:pPr>
            <w:pStyle w:val="Sidhuvud"/>
            <w:rPr>
              <w:rStyle w:val="Sidnummer"/>
              <w:sz w:val="14"/>
            </w:rPr>
          </w:pPr>
        </w:p>
      </w:tc>
      <w:tc>
        <w:tcPr>
          <w:tcW w:w="3912" w:type="dxa"/>
        </w:tcPr>
        <w:p w14:paraId="511271C5" w14:textId="77777777" w:rsidR="006B5155" w:rsidRPr="00B93F5B" w:rsidRDefault="006B5155" w:rsidP="008A5FA9">
          <w:pPr>
            <w:pStyle w:val="Sidhuvud"/>
            <w:spacing w:before="60"/>
            <w:ind w:right="11"/>
            <w:jc w:val="right"/>
            <w:rPr>
              <w:rStyle w:val="Sidnummer"/>
            </w:rPr>
          </w:pPr>
          <w:r>
            <w:rPr>
              <w:noProof/>
              <w:sz w:val="21"/>
              <w:lang w:val="en-GB" w:eastAsia="en-GB"/>
            </w:rPr>
            <w:drawing>
              <wp:inline distT="0" distB="0" distL="0" distR="0" wp14:anchorId="5CCE2165" wp14:editId="6AE407C4">
                <wp:extent cx="329035" cy="219600"/>
                <wp:effectExtent l="0" t="0" r="0" b="9525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Holmen_Dynamic_H_Blue_RGB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9035" cy="219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82C3BD2" w14:textId="77777777" w:rsidR="006B5155" w:rsidRPr="00D45F54" w:rsidRDefault="006B5155" w:rsidP="00F2634B">
    <w:pPr>
      <w:pStyle w:val="Sidhuvud"/>
      <w:ind w:left="-1973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nt"/>
      <w:tblW w:w="93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652"/>
      <w:gridCol w:w="3820"/>
      <w:gridCol w:w="3912"/>
    </w:tblGrid>
    <w:tr w:rsidR="008A5FA9" w14:paraId="22BF16E8" w14:textId="77777777" w:rsidTr="008A5FA9">
      <w:trPr>
        <w:trHeight w:val="567"/>
      </w:trPr>
      <w:tc>
        <w:tcPr>
          <w:tcW w:w="1652" w:type="dxa"/>
        </w:tcPr>
        <w:p w14:paraId="095B2CB6" w14:textId="77777777" w:rsidR="008A5FA9" w:rsidRPr="00D35497" w:rsidRDefault="008A5FA9" w:rsidP="00D35497">
          <w:pPr>
            <w:pStyle w:val="Sidhuvud"/>
          </w:pPr>
        </w:p>
      </w:tc>
      <w:tc>
        <w:tcPr>
          <w:tcW w:w="3820" w:type="dxa"/>
        </w:tcPr>
        <w:p w14:paraId="09CEF1B3" w14:textId="77777777" w:rsidR="008A5FA9" w:rsidRPr="00D35497" w:rsidRDefault="008A5FA9" w:rsidP="00A93C50">
          <w:pPr>
            <w:pStyle w:val="Sidhuvud"/>
            <w:rPr>
              <w:rStyle w:val="Sidnummer"/>
              <w:sz w:val="14"/>
            </w:rPr>
          </w:pPr>
        </w:p>
      </w:tc>
      <w:tc>
        <w:tcPr>
          <w:tcW w:w="3912" w:type="dxa"/>
          <w:vMerge w:val="restart"/>
        </w:tcPr>
        <w:p w14:paraId="631B209D" w14:textId="77777777" w:rsidR="008A5FA9" w:rsidRPr="00B93F5B" w:rsidRDefault="004B2A17" w:rsidP="008A5FA9">
          <w:pPr>
            <w:pStyle w:val="Sidhuvud"/>
            <w:spacing w:before="60"/>
            <w:ind w:right="11"/>
            <w:jc w:val="right"/>
            <w:rPr>
              <w:rStyle w:val="Sidnummer"/>
            </w:rPr>
          </w:pPr>
          <w:r>
            <w:rPr>
              <w:noProof/>
              <w:sz w:val="21"/>
            </w:rPr>
            <w:drawing>
              <wp:inline distT="0" distB="0" distL="0" distR="0" wp14:anchorId="490ACF82" wp14:editId="3EC777E2">
                <wp:extent cx="1454400" cy="219793"/>
                <wp:effectExtent l="0" t="0" r="0" b="8890"/>
                <wp:docPr id="1" name="Bildobjekt 1" descr="Holmen logotyp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Bildobjekt 1" descr="Holmen logotype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54400" cy="21979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8A5FA9" w14:paraId="00557C10" w14:textId="77777777" w:rsidTr="00D35497">
      <w:trPr>
        <w:trHeight w:val="567"/>
      </w:trPr>
      <w:tc>
        <w:tcPr>
          <w:tcW w:w="1652" w:type="dxa"/>
        </w:tcPr>
        <w:p w14:paraId="17DE7D07" w14:textId="77777777" w:rsidR="008A5FA9" w:rsidRPr="00D35497" w:rsidRDefault="008A5FA9" w:rsidP="00D35497">
          <w:pPr>
            <w:pStyle w:val="Sidhuvud"/>
          </w:pPr>
        </w:p>
      </w:tc>
      <w:tc>
        <w:tcPr>
          <w:tcW w:w="3820" w:type="dxa"/>
        </w:tcPr>
        <w:p w14:paraId="4D6F389A" w14:textId="77777777" w:rsidR="008A5FA9" w:rsidRPr="00D35497" w:rsidRDefault="008A5FA9" w:rsidP="00D35497">
          <w:pPr>
            <w:pStyle w:val="Sidhuvud"/>
          </w:pPr>
        </w:p>
      </w:tc>
      <w:tc>
        <w:tcPr>
          <w:tcW w:w="3912" w:type="dxa"/>
          <w:vMerge/>
          <w:vAlign w:val="center"/>
        </w:tcPr>
        <w:p w14:paraId="3EDB5B97" w14:textId="77777777" w:rsidR="008A5FA9" w:rsidRPr="00B93F5B" w:rsidRDefault="008A5FA9" w:rsidP="00203AAC">
          <w:pPr>
            <w:pStyle w:val="Sidhuvud"/>
            <w:rPr>
              <w:rStyle w:val="Sidnummer"/>
            </w:rPr>
          </w:pPr>
        </w:p>
      </w:tc>
    </w:tr>
  </w:tbl>
  <w:p w14:paraId="6A851ADF" w14:textId="77777777" w:rsidR="006B5155" w:rsidRPr="00643E78" w:rsidRDefault="006B5155" w:rsidP="000C6743">
    <w:pPr>
      <w:pStyle w:val="Sidhuvud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272D3B"/>
    <w:multiLevelType w:val="multilevel"/>
    <w:tmpl w:val="F3D84692"/>
    <w:numStyleLink w:val="CompanyListBullet"/>
  </w:abstractNum>
  <w:abstractNum w:abstractNumId="1" w15:restartNumberingAfterBreak="0">
    <w:nsid w:val="172E6EED"/>
    <w:multiLevelType w:val="multilevel"/>
    <w:tmpl w:val="4D0E73E6"/>
    <w:numStyleLink w:val="CompanyList"/>
  </w:abstractNum>
  <w:abstractNum w:abstractNumId="2" w15:restartNumberingAfterBreak="0">
    <w:nsid w:val="229019D4"/>
    <w:multiLevelType w:val="multilevel"/>
    <w:tmpl w:val="1834FFE6"/>
    <w:lvl w:ilvl="0">
      <w:start w:val="1"/>
      <w:numFmt w:val="decimal"/>
      <w:lvlText w:val="%1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7" w:hanging="5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67" w:hanging="567"/>
      </w:pPr>
      <w:rPr>
        <w:rFonts w:hint="default"/>
      </w:rPr>
    </w:lvl>
  </w:abstractNum>
  <w:abstractNum w:abstractNumId="3" w15:restartNumberingAfterBreak="0">
    <w:nsid w:val="327C05A6"/>
    <w:multiLevelType w:val="multilevel"/>
    <w:tmpl w:val="6D74815A"/>
    <w:lvl w:ilvl="0">
      <w:start w:val="1"/>
      <w:numFmt w:val="bullet"/>
      <w:pStyle w:val="Punktlista"/>
      <w:lvlText w:val="■"/>
      <w:lvlJc w:val="left"/>
      <w:pPr>
        <w:ind w:left="284" w:hanging="284"/>
      </w:pPr>
      <w:rPr>
        <w:rFonts w:ascii="Arial" w:hAnsi="Arial" w:hint="default"/>
        <w:color w:val="8F3857" w:themeColor="accent5"/>
      </w:rPr>
    </w:lvl>
    <w:lvl w:ilvl="1">
      <w:start w:val="1"/>
      <w:numFmt w:val="none"/>
      <w:lvlText w:val="-"/>
      <w:lvlJc w:val="left"/>
      <w:pPr>
        <w:ind w:left="568" w:hanging="284"/>
      </w:pPr>
      <w:rPr>
        <w:rFonts w:cs="Times New Roman" w:hint="default"/>
      </w:rPr>
    </w:lvl>
    <w:lvl w:ilvl="2">
      <w:start w:val="1"/>
      <w:numFmt w:val="none"/>
      <w:lvlText w:val="-"/>
      <w:lvlJc w:val="left"/>
      <w:pPr>
        <w:ind w:left="852" w:hanging="284"/>
      </w:pPr>
      <w:rPr>
        <w:rFonts w:cs="Times New Roman" w:hint="default"/>
      </w:rPr>
    </w:lvl>
    <w:lvl w:ilvl="3">
      <w:start w:val="1"/>
      <w:numFmt w:val="none"/>
      <w:lvlText w:val="-"/>
      <w:lvlJc w:val="left"/>
      <w:pPr>
        <w:ind w:left="1136" w:hanging="284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cs="Times New Roman" w:hint="default"/>
      </w:rPr>
    </w:lvl>
    <w:lvl w:ilvl="5">
      <w:start w:val="1"/>
      <w:numFmt w:val="none"/>
      <w:lvlText w:val="-"/>
      <w:lvlJc w:val="left"/>
      <w:pPr>
        <w:ind w:left="1704" w:hanging="284"/>
      </w:pPr>
      <w:rPr>
        <w:rFonts w:cs="Times New Roman" w:hint="default"/>
      </w:rPr>
    </w:lvl>
    <w:lvl w:ilvl="6">
      <w:start w:val="1"/>
      <w:numFmt w:val="none"/>
      <w:lvlText w:val="-"/>
      <w:lvlJc w:val="left"/>
      <w:pPr>
        <w:ind w:left="1988" w:hanging="284"/>
      </w:pPr>
      <w:rPr>
        <w:rFonts w:cs="Times New Roman" w:hint="default"/>
      </w:rPr>
    </w:lvl>
    <w:lvl w:ilvl="7">
      <w:start w:val="1"/>
      <w:numFmt w:val="none"/>
      <w:lvlText w:val="-"/>
      <w:lvlJc w:val="left"/>
      <w:pPr>
        <w:ind w:left="2272" w:hanging="284"/>
      </w:pPr>
      <w:rPr>
        <w:rFonts w:cs="Times New Roman" w:hint="default"/>
      </w:rPr>
    </w:lvl>
    <w:lvl w:ilvl="8">
      <w:start w:val="1"/>
      <w:numFmt w:val="none"/>
      <w:lvlText w:val="-"/>
      <w:lvlJc w:val="left"/>
      <w:pPr>
        <w:ind w:left="2556" w:hanging="284"/>
      </w:pPr>
      <w:rPr>
        <w:rFonts w:cs="Times New Roman" w:hint="default"/>
      </w:rPr>
    </w:lvl>
  </w:abstractNum>
  <w:abstractNum w:abstractNumId="4" w15:restartNumberingAfterBreak="0">
    <w:nsid w:val="33562309"/>
    <w:multiLevelType w:val="multilevel"/>
    <w:tmpl w:val="F3D84692"/>
    <w:styleLink w:val="CompanyListBullet"/>
    <w:lvl w:ilvl="0">
      <w:start w:val="1"/>
      <w:numFmt w:val="bullet"/>
      <w:lvlRestart w:val="0"/>
      <w:lvlText w:val="•"/>
      <w:lvlJc w:val="left"/>
      <w:pPr>
        <w:tabs>
          <w:tab w:val="num" w:pos="340"/>
        </w:tabs>
        <w:ind w:left="340" w:hanging="340"/>
      </w:pPr>
      <w:rPr>
        <w:rFonts w:ascii="Calibri" w:hAnsi="Calibri" w:hint="default"/>
      </w:rPr>
    </w:lvl>
    <w:lvl w:ilvl="1">
      <w:start w:val="1"/>
      <w:numFmt w:val="bullet"/>
      <w:lvlText w:val="˗"/>
      <w:lvlJc w:val="left"/>
      <w:pPr>
        <w:tabs>
          <w:tab w:val="num" w:pos="680"/>
        </w:tabs>
        <w:ind w:left="680" w:hanging="340"/>
      </w:pPr>
      <w:rPr>
        <w:rFonts w:ascii="Calibri" w:hAnsi="Calibri" w:hint="default"/>
        <w:sz w:val="24"/>
      </w:rPr>
    </w:lvl>
    <w:lvl w:ilvl="2">
      <w:start w:val="1"/>
      <w:numFmt w:val="lowerRoman"/>
      <w:lvlText w:val="-"/>
      <w:lvlJc w:val="left"/>
      <w:pPr>
        <w:tabs>
          <w:tab w:val="num" w:pos="1020"/>
        </w:tabs>
        <w:ind w:left="1020" w:hanging="340"/>
      </w:pPr>
      <w:rPr>
        <w:rFonts w:ascii="Times New Roman" w:hAnsi="Times New Roman" w:cs="Times New Roman"/>
      </w:rPr>
    </w:lvl>
    <w:lvl w:ilvl="3">
      <w:start w:val="1"/>
      <w:numFmt w:val="bullet"/>
      <w:lvlText w:val="-"/>
      <w:lvlJc w:val="left"/>
      <w:pPr>
        <w:tabs>
          <w:tab w:val="num" w:pos="1360"/>
        </w:tabs>
        <w:ind w:left="1360" w:hanging="34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tabs>
          <w:tab w:val="num" w:pos="1700"/>
        </w:tabs>
        <w:ind w:left="1700" w:hanging="340"/>
      </w:pPr>
    </w:lvl>
    <w:lvl w:ilvl="5">
      <w:start w:val="1"/>
      <w:numFmt w:val="lowerRoman"/>
      <w:lvlText w:val="(%6)"/>
      <w:lvlJc w:val="left"/>
      <w:pPr>
        <w:tabs>
          <w:tab w:val="num" w:pos="2040"/>
        </w:tabs>
        <w:ind w:left="2040" w:hanging="340"/>
      </w:pPr>
    </w:lvl>
    <w:lvl w:ilvl="6">
      <w:start w:val="1"/>
      <w:numFmt w:val="decimal"/>
      <w:lvlText w:val="%7."/>
      <w:lvlJc w:val="left"/>
      <w:pPr>
        <w:tabs>
          <w:tab w:val="num" w:pos="2380"/>
        </w:tabs>
        <w:ind w:left="2380" w:hanging="340"/>
      </w:pPr>
    </w:lvl>
    <w:lvl w:ilvl="7">
      <w:start w:val="1"/>
      <w:numFmt w:val="lowerLetter"/>
      <w:lvlText w:val="%8."/>
      <w:lvlJc w:val="left"/>
      <w:pPr>
        <w:tabs>
          <w:tab w:val="num" w:pos="2720"/>
        </w:tabs>
        <w:ind w:left="2720" w:hanging="340"/>
      </w:pPr>
    </w:lvl>
    <w:lvl w:ilvl="8">
      <w:start w:val="1"/>
      <w:numFmt w:val="lowerRoman"/>
      <w:lvlText w:val="%9."/>
      <w:lvlJc w:val="left"/>
      <w:pPr>
        <w:tabs>
          <w:tab w:val="num" w:pos="3060"/>
        </w:tabs>
        <w:ind w:left="3060" w:hanging="340"/>
      </w:pPr>
    </w:lvl>
  </w:abstractNum>
  <w:abstractNum w:abstractNumId="5" w15:restartNumberingAfterBreak="0">
    <w:nsid w:val="3675709E"/>
    <w:multiLevelType w:val="multilevel"/>
    <w:tmpl w:val="F3D84692"/>
    <w:numStyleLink w:val="CompanyListBullet"/>
  </w:abstractNum>
  <w:abstractNum w:abstractNumId="6" w15:restartNumberingAfterBreak="0">
    <w:nsid w:val="379F01F7"/>
    <w:multiLevelType w:val="multilevel"/>
    <w:tmpl w:val="C8701888"/>
    <w:lvl w:ilvl="0">
      <w:start w:val="1"/>
      <w:numFmt w:val="decimal"/>
      <w:pStyle w:val="Numreradlista"/>
      <w:lvlText w:val="%1."/>
      <w:lvlJc w:val="left"/>
      <w:pPr>
        <w:ind w:left="284" w:hanging="284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852" w:hanging="284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cs="Times New Roman" w:hint="default"/>
      </w:rPr>
    </w:lvl>
  </w:abstractNum>
  <w:abstractNum w:abstractNumId="7" w15:restartNumberingAfterBreak="0">
    <w:nsid w:val="3BD81B03"/>
    <w:multiLevelType w:val="multilevel"/>
    <w:tmpl w:val="A816E674"/>
    <w:lvl w:ilvl="0">
      <w:start w:val="1"/>
      <w:numFmt w:val="decimal"/>
      <w:lvlRestart w:val="0"/>
      <w:pStyle w:val="Heading1No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No"/>
      <w:lvlText w:val="%1.%2.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2">
      <w:start w:val="1"/>
      <w:numFmt w:val="decimal"/>
      <w:pStyle w:val="Heading3No"/>
      <w:lvlText w:val="%1.%2.%3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3">
      <w:start w:val="1"/>
      <w:numFmt w:val="decimal"/>
      <w:pStyle w:val="Heading4No"/>
      <w:lvlText w:val="%1.%2.%3.%4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4">
      <w:start w:val="1"/>
      <w:numFmt w:val="none"/>
      <w:lvlRestart w:val="3"/>
      <w:pStyle w:val="Heading5No"/>
      <w:lvlText w:val="%1.%2.%3.%4.%5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5">
      <w:start w:val="1"/>
      <w:numFmt w:val="none"/>
      <w:lvlText w:val="%1.%2.%3.%4.%5.%6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6">
      <w:start w:val="1"/>
      <w:numFmt w:val="none"/>
      <w:pStyle w:val="Rubrik7"/>
      <w:lvlText w:val="%1.%2.%3.%4.%5.%6.%7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7">
      <w:start w:val="1"/>
      <w:numFmt w:val="none"/>
      <w:pStyle w:val="Rubrik8"/>
      <w:lvlText w:val="%1.%2.%3.%4.%5.%6.%7.%8"/>
      <w:lvlJc w:val="left"/>
      <w:pPr>
        <w:tabs>
          <w:tab w:val="num" w:pos="284"/>
        </w:tabs>
        <w:ind w:left="567" w:hanging="567"/>
      </w:pPr>
      <w:rPr>
        <w:rFonts w:hint="default"/>
      </w:rPr>
    </w:lvl>
    <w:lvl w:ilvl="8">
      <w:start w:val="1"/>
      <w:numFmt w:val="none"/>
      <w:pStyle w:val="Rubrik9"/>
      <w:lvlText w:val="%1.%2.%3.%4.%5.%6.%7.%8.%9"/>
      <w:lvlJc w:val="left"/>
      <w:pPr>
        <w:tabs>
          <w:tab w:val="num" w:pos="284"/>
        </w:tabs>
        <w:ind w:left="567" w:hanging="567"/>
      </w:pPr>
      <w:rPr>
        <w:rFonts w:hint="default"/>
      </w:rPr>
    </w:lvl>
  </w:abstractNum>
  <w:abstractNum w:abstractNumId="8" w15:restartNumberingAfterBreak="0">
    <w:nsid w:val="4C0C361F"/>
    <w:multiLevelType w:val="hybridMultilevel"/>
    <w:tmpl w:val="5D5E3152"/>
    <w:lvl w:ilvl="0" w:tplc="2034E9F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152244"/>
    <w:multiLevelType w:val="hybridMultilevel"/>
    <w:tmpl w:val="2894FC96"/>
    <w:lvl w:ilvl="0" w:tplc="32C2CA4A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8A69DC"/>
    <w:multiLevelType w:val="multilevel"/>
    <w:tmpl w:val="4D0E73E6"/>
    <w:numStyleLink w:val="CompanyList"/>
  </w:abstractNum>
  <w:abstractNum w:abstractNumId="11" w15:restartNumberingAfterBreak="0">
    <w:nsid w:val="5FCC5883"/>
    <w:multiLevelType w:val="multilevel"/>
    <w:tmpl w:val="F3D84692"/>
    <w:numStyleLink w:val="CompanyListBullet"/>
  </w:abstractNum>
  <w:abstractNum w:abstractNumId="12" w15:restartNumberingAfterBreak="0">
    <w:nsid w:val="6C886DF6"/>
    <w:multiLevelType w:val="hybridMultilevel"/>
    <w:tmpl w:val="5A6E8BDA"/>
    <w:lvl w:ilvl="0" w:tplc="A5D8D15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1A2E51"/>
    <w:multiLevelType w:val="multilevel"/>
    <w:tmpl w:val="4D0E73E6"/>
    <w:styleLink w:val="CompanyList"/>
    <w:lvl w:ilvl="0">
      <w:start w:val="1"/>
      <w:numFmt w:val="decimal"/>
      <w:lvlRestart w:val="0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20"/>
        </w:tabs>
        <w:ind w:left="1020" w:hanging="340"/>
      </w:pPr>
      <w:rPr>
        <w:rFonts w:hint="default"/>
      </w:rPr>
    </w:lvl>
    <w:lvl w:ilvl="3">
      <w:start w:val="1"/>
      <w:numFmt w:val="decimal"/>
      <w:lvlText w:val="%4"/>
      <w:lvlJc w:val="left"/>
      <w:pPr>
        <w:tabs>
          <w:tab w:val="num" w:pos="1360"/>
        </w:tabs>
        <w:ind w:left="1360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700"/>
        </w:tabs>
        <w:ind w:left="1700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040"/>
        </w:tabs>
        <w:ind w:left="2040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380"/>
        </w:tabs>
        <w:ind w:left="2380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720"/>
        </w:tabs>
        <w:ind w:left="2720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060"/>
        </w:tabs>
        <w:ind w:left="3060" w:hanging="340"/>
      </w:pPr>
      <w:rPr>
        <w:rFonts w:hint="default"/>
      </w:rPr>
    </w:lvl>
  </w:abstractNum>
  <w:abstractNum w:abstractNumId="14" w15:restartNumberingAfterBreak="0">
    <w:nsid w:val="769D3B9D"/>
    <w:multiLevelType w:val="multilevel"/>
    <w:tmpl w:val="F3D84692"/>
    <w:numStyleLink w:val="CompanyListBullet"/>
  </w:abstractNum>
  <w:abstractNum w:abstractNumId="15" w15:restartNumberingAfterBreak="0">
    <w:nsid w:val="772F0C00"/>
    <w:multiLevelType w:val="multilevel"/>
    <w:tmpl w:val="4D0E73E6"/>
    <w:numStyleLink w:val="CompanyList"/>
  </w:abstractNum>
  <w:abstractNum w:abstractNumId="16" w15:restartNumberingAfterBreak="0">
    <w:nsid w:val="7C39723F"/>
    <w:multiLevelType w:val="hybridMultilevel"/>
    <w:tmpl w:val="86B697F0"/>
    <w:lvl w:ilvl="0" w:tplc="0CAC6A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2"/>
  </w:num>
  <w:num w:numId="5">
    <w:abstractNumId w:val="13"/>
  </w:num>
  <w:num w:numId="6">
    <w:abstractNumId w:val="4"/>
  </w:num>
  <w:num w:numId="7">
    <w:abstractNumId w:val="5"/>
  </w:num>
  <w:num w:numId="8">
    <w:abstractNumId w:val="15"/>
  </w:num>
  <w:num w:numId="9">
    <w:abstractNumId w:val="1"/>
  </w:num>
  <w:num w:numId="10">
    <w:abstractNumId w:val="14"/>
  </w:num>
  <w:num w:numId="11">
    <w:abstractNumId w:val="13"/>
  </w:num>
  <w:num w:numId="12">
    <w:abstractNumId w:val="4"/>
  </w:num>
  <w:num w:numId="13">
    <w:abstractNumId w:val="7"/>
  </w:num>
  <w:num w:numId="14">
    <w:abstractNumId w:val="7"/>
  </w:num>
  <w:num w:numId="15">
    <w:abstractNumId w:val="7"/>
  </w:num>
  <w:num w:numId="16">
    <w:abstractNumId w:val="7"/>
  </w:num>
  <w:num w:numId="17">
    <w:abstractNumId w:val="7"/>
  </w:num>
  <w:num w:numId="18">
    <w:abstractNumId w:val="7"/>
  </w:num>
  <w:num w:numId="19">
    <w:abstractNumId w:val="7"/>
  </w:num>
  <w:num w:numId="20">
    <w:abstractNumId w:val="7"/>
  </w:num>
  <w:num w:numId="21">
    <w:abstractNumId w:val="3"/>
  </w:num>
  <w:num w:numId="22">
    <w:abstractNumId w:val="6"/>
  </w:num>
  <w:num w:numId="23">
    <w:abstractNumId w:val="0"/>
  </w:num>
  <w:num w:numId="24">
    <w:abstractNumId w:val="11"/>
  </w:num>
  <w:num w:numId="25">
    <w:abstractNumId w:val="10"/>
  </w:num>
  <w:num w:numId="26">
    <w:abstractNumId w:val="9"/>
  </w:num>
  <w:num w:numId="27">
    <w:abstractNumId w:val="12"/>
  </w:num>
  <w:num w:numId="28">
    <w:abstractNumId w:val="8"/>
  </w:num>
  <w:num w:numId="2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GB" w:vendorID="64" w:dllVersion="6" w:nlCheck="1" w:checkStyle="0"/>
  <w:activeWritingStyle w:appName="MSWord" w:lang="en-US" w:vendorID="64" w:dllVersion="6" w:nlCheck="1" w:checkStyle="0"/>
  <w:activeWritingStyle w:appName="MSWord" w:lang="sv-SE" w:vendorID="64" w:dllVersion="0" w:nlCheck="1" w:checkStyle="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A17"/>
    <w:rsid w:val="0000432E"/>
    <w:rsid w:val="00017A16"/>
    <w:rsid w:val="0002552A"/>
    <w:rsid w:val="0002579A"/>
    <w:rsid w:val="00040B4C"/>
    <w:rsid w:val="00044EBF"/>
    <w:rsid w:val="00061916"/>
    <w:rsid w:val="00063C13"/>
    <w:rsid w:val="000A14AE"/>
    <w:rsid w:val="000A796F"/>
    <w:rsid w:val="000B39E6"/>
    <w:rsid w:val="000B3BF0"/>
    <w:rsid w:val="000C1971"/>
    <w:rsid w:val="000C23D2"/>
    <w:rsid w:val="000C2EE8"/>
    <w:rsid w:val="000C39C7"/>
    <w:rsid w:val="000C62CE"/>
    <w:rsid w:val="000C6743"/>
    <w:rsid w:val="000C7A18"/>
    <w:rsid w:val="000D439B"/>
    <w:rsid w:val="000E4444"/>
    <w:rsid w:val="00103851"/>
    <w:rsid w:val="001062F1"/>
    <w:rsid w:val="00113E0E"/>
    <w:rsid w:val="00117EE3"/>
    <w:rsid w:val="00127882"/>
    <w:rsid w:val="00132229"/>
    <w:rsid w:val="001344B2"/>
    <w:rsid w:val="00140EF9"/>
    <w:rsid w:val="001428E9"/>
    <w:rsid w:val="00143A04"/>
    <w:rsid w:val="00153BCA"/>
    <w:rsid w:val="00153D75"/>
    <w:rsid w:val="00154DA8"/>
    <w:rsid w:val="001737C0"/>
    <w:rsid w:val="001766A7"/>
    <w:rsid w:val="00186E3B"/>
    <w:rsid w:val="00194CA0"/>
    <w:rsid w:val="001A5CE5"/>
    <w:rsid w:val="001D1200"/>
    <w:rsid w:val="001E0EB0"/>
    <w:rsid w:val="001E5881"/>
    <w:rsid w:val="001F1393"/>
    <w:rsid w:val="001F7D99"/>
    <w:rsid w:val="00200F9D"/>
    <w:rsid w:val="00203AAC"/>
    <w:rsid w:val="00214187"/>
    <w:rsid w:val="00224132"/>
    <w:rsid w:val="00242752"/>
    <w:rsid w:val="0024377B"/>
    <w:rsid w:val="00245651"/>
    <w:rsid w:val="0026121A"/>
    <w:rsid w:val="00264AE4"/>
    <w:rsid w:val="00273A1D"/>
    <w:rsid w:val="0028255C"/>
    <w:rsid w:val="00285A6F"/>
    <w:rsid w:val="00295356"/>
    <w:rsid w:val="002A7C87"/>
    <w:rsid w:val="002C02DB"/>
    <w:rsid w:val="002D60FD"/>
    <w:rsid w:val="002D7CBC"/>
    <w:rsid w:val="002E1250"/>
    <w:rsid w:val="002E51AF"/>
    <w:rsid w:val="002F49ED"/>
    <w:rsid w:val="002F52ED"/>
    <w:rsid w:val="00331098"/>
    <w:rsid w:val="00344458"/>
    <w:rsid w:val="00347D35"/>
    <w:rsid w:val="00372D3F"/>
    <w:rsid w:val="00374862"/>
    <w:rsid w:val="00382DBD"/>
    <w:rsid w:val="0038306B"/>
    <w:rsid w:val="0039755A"/>
    <w:rsid w:val="003A0067"/>
    <w:rsid w:val="003A09E4"/>
    <w:rsid w:val="003A39B4"/>
    <w:rsid w:val="003A53F6"/>
    <w:rsid w:val="003B0D16"/>
    <w:rsid w:val="003B6067"/>
    <w:rsid w:val="003C2225"/>
    <w:rsid w:val="003C4EDC"/>
    <w:rsid w:val="003E5E38"/>
    <w:rsid w:val="003F565A"/>
    <w:rsid w:val="003F6566"/>
    <w:rsid w:val="00402BE5"/>
    <w:rsid w:val="00406431"/>
    <w:rsid w:val="00413205"/>
    <w:rsid w:val="00414632"/>
    <w:rsid w:val="00417BC9"/>
    <w:rsid w:val="00417F0C"/>
    <w:rsid w:val="00421B51"/>
    <w:rsid w:val="0042207A"/>
    <w:rsid w:val="004225E0"/>
    <w:rsid w:val="0042322B"/>
    <w:rsid w:val="004232B8"/>
    <w:rsid w:val="004249E9"/>
    <w:rsid w:val="0043038C"/>
    <w:rsid w:val="004317A9"/>
    <w:rsid w:val="004329B4"/>
    <w:rsid w:val="00451A8E"/>
    <w:rsid w:val="00460FE0"/>
    <w:rsid w:val="00461C9A"/>
    <w:rsid w:val="00463ABC"/>
    <w:rsid w:val="0048119C"/>
    <w:rsid w:val="004A2736"/>
    <w:rsid w:val="004A633A"/>
    <w:rsid w:val="004A7D02"/>
    <w:rsid w:val="004B2A17"/>
    <w:rsid w:val="004B3B06"/>
    <w:rsid w:val="004B7CCC"/>
    <w:rsid w:val="004D6515"/>
    <w:rsid w:val="004E586E"/>
    <w:rsid w:val="004E7B51"/>
    <w:rsid w:val="005030B5"/>
    <w:rsid w:val="005163A7"/>
    <w:rsid w:val="005302C4"/>
    <w:rsid w:val="00542F81"/>
    <w:rsid w:val="0055063D"/>
    <w:rsid w:val="00560A7E"/>
    <w:rsid w:val="00563334"/>
    <w:rsid w:val="00580864"/>
    <w:rsid w:val="005855F1"/>
    <w:rsid w:val="005C44A1"/>
    <w:rsid w:val="005F3485"/>
    <w:rsid w:val="006015CD"/>
    <w:rsid w:val="006079F2"/>
    <w:rsid w:val="00615068"/>
    <w:rsid w:val="00641B60"/>
    <w:rsid w:val="00643E78"/>
    <w:rsid w:val="00675B8D"/>
    <w:rsid w:val="00675F1C"/>
    <w:rsid w:val="0068631A"/>
    <w:rsid w:val="0068746D"/>
    <w:rsid w:val="0069444B"/>
    <w:rsid w:val="006A102D"/>
    <w:rsid w:val="006A4276"/>
    <w:rsid w:val="006B5155"/>
    <w:rsid w:val="006C1C30"/>
    <w:rsid w:val="006C1F46"/>
    <w:rsid w:val="006E2483"/>
    <w:rsid w:val="006F0060"/>
    <w:rsid w:val="006F54B5"/>
    <w:rsid w:val="006F6087"/>
    <w:rsid w:val="00705A57"/>
    <w:rsid w:val="00736366"/>
    <w:rsid w:val="00770561"/>
    <w:rsid w:val="00770EF5"/>
    <w:rsid w:val="00787CDC"/>
    <w:rsid w:val="007A1E76"/>
    <w:rsid w:val="007A4C1C"/>
    <w:rsid w:val="007A4F38"/>
    <w:rsid w:val="007B5A56"/>
    <w:rsid w:val="007B7C61"/>
    <w:rsid w:val="007C45AF"/>
    <w:rsid w:val="007E7CB2"/>
    <w:rsid w:val="007F1AA0"/>
    <w:rsid w:val="00823E5F"/>
    <w:rsid w:val="00827181"/>
    <w:rsid w:val="0083021D"/>
    <w:rsid w:val="00844283"/>
    <w:rsid w:val="00847A45"/>
    <w:rsid w:val="00853A85"/>
    <w:rsid w:val="0087032F"/>
    <w:rsid w:val="0087273F"/>
    <w:rsid w:val="00882F3E"/>
    <w:rsid w:val="00894166"/>
    <w:rsid w:val="008A4E5B"/>
    <w:rsid w:val="008A5FA9"/>
    <w:rsid w:val="008B12B8"/>
    <w:rsid w:val="008C0E6E"/>
    <w:rsid w:val="008C1173"/>
    <w:rsid w:val="008C2083"/>
    <w:rsid w:val="008C394D"/>
    <w:rsid w:val="008E1504"/>
    <w:rsid w:val="008F3961"/>
    <w:rsid w:val="008F4B1D"/>
    <w:rsid w:val="009162F3"/>
    <w:rsid w:val="00933F6D"/>
    <w:rsid w:val="009446C2"/>
    <w:rsid w:val="00952A50"/>
    <w:rsid w:val="00973BE0"/>
    <w:rsid w:val="0098099B"/>
    <w:rsid w:val="00982F16"/>
    <w:rsid w:val="00983D5D"/>
    <w:rsid w:val="00986299"/>
    <w:rsid w:val="009B0027"/>
    <w:rsid w:val="009B6522"/>
    <w:rsid w:val="009C0692"/>
    <w:rsid w:val="009C51BD"/>
    <w:rsid w:val="009C59C0"/>
    <w:rsid w:val="009D245E"/>
    <w:rsid w:val="009D3AC6"/>
    <w:rsid w:val="009D4021"/>
    <w:rsid w:val="00A05E22"/>
    <w:rsid w:val="00A17645"/>
    <w:rsid w:val="00A20F68"/>
    <w:rsid w:val="00A33500"/>
    <w:rsid w:val="00A47311"/>
    <w:rsid w:val="00A541F7"/>
    <w:rsid w:val="00A54ABF"/>
    <w:rsid w:val="00A64402"/>
    <w:rsid w:val="00A73F7A"/>
    <w:rsid w:val="00A80469"/>
    <w:rsid w:val="00A86903"/>
    <w:rsid w:val="00A905D6"/>
    <w:rsid w:val="00A93C50"/>
    <w:rsid w:val="00AA0794"/>
    <w:rsid w:val="00AA32A4"/>
    <w:rsid w:val="00AA3D56"/>
    <w:rsid w:val="00AA5F7B"/>
    <w:rsid w:val="00AD3284"/>
    <w:rsid w:val="00AD3B0A"/>
    <w:rsid w:val="00AE6858"/>
    <w:rsid w:val="00AF0642"/>
    <w:rsid w:val="00B06236"/>
    <w:rsid w:val="00B06D0D"/>
    <w:rsid w:val="00B10C53"/>
    <w:rsid w:val="00B1131D"/>
    <w:rsid w:val="00B14A75"/>
    <w:rsid w:val="00B2786D"/>
    <w:rsid w:val="00B42AF8"/>
    <w:rsid w:val="00B538AA"/>
    <w:rsid w:val="00B66386"/>
    <w:rsid w:val="00B7540B"/>
    <w:rsid w:val="00B8212C"/>
    <w:rsid w:val="00B857EF"/>
    <w:rsid w:val="00B87517"/>
    <w:rsid w:val="00B91400"/>
    <w:rsid w:val="00B93F5B"/>
    <w:rsid w:val="00B94F43"/>
    <w:rsid w:val="00BA21C0"/>
    <w:rsid w:val="00BA5140"/>
    <w:rsid w:val="00BA7506"/>
    <w:rsid w:val="00BC5C6F"/>
    <w:rsid w:val="00BE2E1B"/>
    <w:rsid w:val="00BE55B4"/>
    <w:rsid w:val="00C02DE4"/>
    <w:rsid w:val="00C06081"/>
    <w:rsid w:val="00C13335"/>
    <w:rsid w:val="00C13FC9"/>
    <w:rsid w:val="00C16047"/>
    <w:rsid w:val="00C20E77"/>
    <w:rsid w:val="00C212EC"/>
    <w:rsid w:val="00C27D21"/>
    <w:rsid w:val="00C350B1"/>
    <w:rsid w:val="00C70E08"/>
    <w:rsid w:val="00C87F79"/>
    <w:rsid w:val="00C9508D"/>
    <w:rsid w:val="00C96269"/>
    <w:rsid w:val="00CC1F8E"/>
    <w:rsid w:val="00CC5647"/>
    <w:rsid w:val="00CE1F29"/>
    <w:rsid w:val="00CF18CF"/>
    <w:rsid w:val="00CF1B69"/>
    <w:rsid w:val="00CF5236"/>
    <w:rsid w:val="00D00116"/>
    <w:rsid w:val="00D03A1C"/>
    <w:rsid w:val="00D11602"/>
    <w:rsid w:val="00D35497"/>
    <w:rsid w:val="00D40801"/>
    <w:rsid w:val="00D45F54"/>
    <w:rsid w:val="00D552CA"/>
    <w:rsid w:val="00D65C80"/>
    <w:rsid w:val="00D74E3E"/>
    <w:rsid w:val="00D802B7"/>
    <w:rsid w:val="00D81BFD"/>
    <w:rsid w:val="00D83071"/>
    <w:rsid w:val="00D91A3B"/>
    <w:rsid w:val="00D956CA"/>
    <w:rsid w:val="00DB096F"/>
    <w:rsid w:val="00DB3266"/>
    <w:rsid w:val="00DB6E67"/>
    <w:rsid w:val="00DB7FB8"/>
    <w:rsid w:val="00DC1CC6"/>
    <w:rsid w:val="00DC2505"/>
    <w:rsid w:val="00DC6C92"/>
    <w:rsid w:val="00DE4F27"/>
    <w:rsid w:val="00E04A49"/>
    <w:rsid w:val="00E108CC"/>
    <w:rsid w:val="00E12784"/>
    <w:rsid w:val="00E22BEC"/>
    <w:rsid w:val="00E4675E"/>
    <w:rsid w:val="00E4697C"/>
    <w:rsid w:val="00E46B25"/>
    <w:rsid w:val="00E52261"/>
    <w:rsid w:val="00E555D0"/>
    <w:rsid w:val="00E578C5"/>
    <w:rsid w:val="00E907A0"/>
    <w:rsid w:val="00EB7FD1"/>
    <w:rsid w:val="00ED0BCC"/>
    <w:rsid w:val="00ED257A"/>
    <w:rsid w:val="00EE3153"/>
    <w:rsid w:val="00EE7268"/>
    <w:rsid w:val="00EF4817"/>
    <w:rsid w:val="00F04A6D"/>
    <w:rsid w:val="00F11CB1"/>
    <w:rsid w:val="00F209BE"/>
    <w:rsid w:val="00F2634B"/>
    <w:rsid w:val="00F2776E"/>
    <w:rsid w:val="00F34B7A"/>
    <w:rsid w:val="00F53303"/>
    <w:rsid w:val="00F539F3"/>
    <w:rsid w:val="00F615D4"/>
    <w:rsid w:val="00F8154B"/>
    <w:rsid w:val="00F92BA4"/>
    <w:rsid w:val="00FD142B"/>
    <w:rsid w:val="00FD2A27"/>
    <w:rsid w:val="00FE41E4"/>
    <w:rsid w:val="00FF0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3896D7"/>
  <w15:chartTrackingRefBased/>
  <w15:docId w15:val="{21181533-7733-46DC-A4F3-AD5693659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sv-SE" w:eastAsia="en-US" w:bidi="ar-SA"/>
      </w:rPr>
    </w:rPrDefault>
    <w:pPrDefault>
      <w:pPr>
        <w:spacing w:after="200"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0" w:qFormat="1"/>
    <w:lsdException w:name="heading 8" w:semiHidden="1" w:uiPriority="0" w:qFormat="1"/>
    <w:lsdException w:name="heading 9" w:semiHidden="1" w:uiPriority="0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 w:unhideWhenUsed="1"/>
    <w:lsdException w:name="annotation text" w:semiHidden="1" w:unhideWhenUsed="1"/>
    <w:lsdException w:name="header" w:semiHidden="1" w:uiPriority="3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 w:uiPriority="1" w:unhideWhenUsed="1"/>
    <w:lsdException w:name="List Number" w:semiHidden="1" w:uiPriority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 w:unhideWhenUsed="1"/>
    <w:lsdException w:name="HTML Sample" w:semiHidden="1"/>
    <w:lsdException w:name="HTML Typewriter" w:semiHidden="1"/>
    <w:lsdException w:name="HTML Variable" w:semiHidden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2DE4"/>
  </w:style>
  <w:style w:type="paragraph" w:styleId="Rubrik1">
    <w:name w:val="heading 1"/>
    <w:basedOn w:val="Normal"/>
    <w:next w:val="Normal"/>
    <w:link w:val="Rubrik1Char"/>
    <w:uiPriority w:val="1"/>
    <w:qFormat/>
    <w:rsid w:val="002F49ED"/>
    <w:pPr>
      <w:keepNext/>
      <w:keepLines/>
      <w:spacing w:before="440" w:after="360" w:line="440" w:lineRule="atLeast"/>
      <w:outlineLvl w:val="0"/>
    </w:pPr>
    <w:rPr>
      <w:rFonts w:asciiTheme="majorHAnsi" w:eastAsiaTheme="majorEastAsia" w:hAnsiTheme="majorHAnsi" w:cstheme="majorBidi"/>
      <w:sz w:val="40"/>
      <w:szCs w:val="32"/>
    </w:rPr>
  </w:style>
  <w:style w:type="paragraph" w:styleId="Rubrik2">
    <w:name w:val="heading 2"/>
    <w:basedOn w:val="Normal"/>
    <w:next w:val="Normal"/>
    <w:link w:val="Rubrik2Char"/>
    <w:uiPriority w:val="1"/>
    <w:qFormat/>
    <w:rsid w:val="002F49ED"/>
    <w:pPr>
      <w:keepNext/>
      <w:keepLines/>
      <w:spacing w:before="288" w:after="60" w:line="288" w:lineRule="atLeast"/>
      <w:outlineLvl w:val="1"/>
    </w:pPr>
    <w:rPr>
      <w:rFonts w:asciiTheme="majorHAnsi" w:eastAsiaTheme="majorEastAsia" w:hAnsiTheme="majorHAnsi" w:cstheme="majorBidi"/>
      <w:sz w:val="24"/>
      <w:szCs w:val="26"/>
    </w:rPr>
  </w:style>
  <w:style w:type="paragraph" w:styleId="Rubrik3">
    <w:name w:val="heading 3"/>
    <w:basedOn w:val="Normal"/>
    <w:next w:val="Normal"/>
    <w:link w:val="Rubrik3Char"/>
    <w:uiPriority w:val="1"/>
    <w:qFormat/>
    <w:rsid w:val="004225E0"/>
    <w:pPr>
      <w:keepNext/>
      <w:keepLines/>
      <w:spacing w:before="260" w:after="0"/>
      <w:outlineLvl w:val="2"/>
    </w:pPr>
    <w:rPr>
      <w:rFonts w:eastAsiaTheme="majorEastAsia" w:cstheme="majorBidi"/>
      <w:b/>
      <w:szCs w:val="24"/>
    </w:rPr>
  </w:style>
  <w:style w:type="paragraph" w:styleId="Rubrik4">
    <w:name w:val="heading 4"/>
    <w:basedOn w:val="Normal"/>
    <w:next w:val="Normal"/>
    <w:link w:val="Rubrik4Char"/>
    <w:uiPriority w:val="9"/>
    <w:qFormat/>
    <w:rsid w:val="006A4276"/>
    <w:pPr>
      <w:keepNext/>
      <w:keepLines/>
      <w:spacing w:before="260" w:after="0"/>
      <w:outlineLvl w:val="3"/>
    </w:pPr>
    <w:rPr>
      <w:rFonts w:eastAsiaTheme="majorEastAsia" w:cstheme="majorBidi"/>
      <w:i/>
      <w:iCs/>
    </w:rPr>
  </w:style>
  <w:style w:type="paragraph" w:styleId="Rubrik5">
    <w:name w:val="heading 5"/>
    <w:basedOn w:val="Normal"/>
    <w:next w:val="Normal"/>
    <w:link w:val="Rubrik5Char"/>
    <w:uiPriority w:val="9"/>
    <w:semiHidden/>
    <w:qFormat/>
    <w:rsid w:val="004B2A1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62940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4B2A17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0F1B2A" w:themeColor="accent1" w:themeShade="7F"/>
    </w:rPr>
  </w:style>
  <w:style w:type="paragraph" w:styleId="Rubrik7">
    <w:name w:val="heading 7"/>
    <w:basedOn w:val="Normal"/>
    <w:next w:val="Normal"/>
    <w:link w:val="Rubrik7Char"/>
    <w:semiHidden/>
    <w:qFormat/>
    <w:rsid w:val="00C212EC"/>
    <w:pPr>
      <w:keepNext/>
      <w:keepLines/>
      <w:numPr>
        <w:ilvl w:val="6"/>
        <w:numId w:val="20"/>
      </w:numPr>
      <w:spacing w:before="200" w:after="26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semiHidden/>
    <w:qFormat/>
    <w:rsid w:val="00C212EC"/>
    <w:pPr>
      <w:keepNext/>
      <w:keepLines/>
      <w:numPr>
        <w:ilvl w:val="7"/>
        <w:numId w:val="20"/>
      </w:numPr>
      <w:spacing w:before="200" w:after="26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C212EC"/>
    <w:pPr>
      <w:keepNext/>
      <w:keepLines/>
      <w:numPr>
        <w:ilvl w:val="8"/>
        <w:numId w:val="20"/>
      </w:numPr>
      <w:spacing w:before="40" w:after="260" w:line="276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3"/>
    <w:semiHidden/>
    <w:rsid w:val="00D35497"/>
    <w:pPr>
      <w:tabs>
        <w:tab w:val="center" w:pos="4513"/>
        <w:tab w:val="right" w:pos="9026"/>
      </w:tabs>
      <w:spacing w:after="0" w:line="180" w:lineRule="atLeast"/>
    </w:pPr>
    <w:rPr>
      <w:sz w:val="14"/>
    </w:rPr>
  </w:style>
  <w:style w:type="character" w:customStyle="1" w:styleId="SidhuvudChar">
    <w:name w:val="Sidhuvud Char"/>
    <w:basedOn w:val="Standardstycketeckensnitt"/>
    <w:link w:val="Sidhuvud"/>
    <w:uiPriority w:val="3"/>
    <w:semiHidden/>
    <w:rsid w:val="006079F2"/>
    <w:rPr>
      <w:sz w:val="14"/>
    </w:rPr>
  </w:style>
  <w:style w:type="paragraph" w:styleId="Sidfot">
    <w:name w:val="footer"/>
    <w:basedOn w:val="Normal"/>
    <w:link w:val="SidfotChar"/>
    <w:uiPriority w:val="99"/>
    <w:unhideWhenUsed/>
    <w:rsid w:val="000D439B"/>
    <w:pPr>
      <w:tabs>
        <w:tab w:val="center" w:pos="4513"/>
        <w:tab w:val="right" w:pos="9026"/>
      </w:tabs>
      <w:spacing w:after="0" w:line="180" w:lineRule="exact"/>
    </w:pPr>
    <w:rPr>
      <w:sz w:val="14"/>
    </w:rPr>
  </w:style>
  <w:style w:type="character" w:customStyle="1" w:styleId="SidfotChar">
    <w:name w:val="Sidfot Char"/>
    <w:basedOn w:val="Standardstycketeckensnitt"/>
    <w:link w:val="Sidfot"/>
    <w:uiPriority w:val="99"/>
    <w:rsid w:val="000D439B"/>
    <w:rPr>
      <w:sz w:val="14"/>
    </w:rPr>
  </w:style>
  <w:style w:type="table" w:styleId="Tabellrutnt">
    <w:name w:val="Table Grid"/>
    <w:basedOn w:val="Normaltabell"/>
    <w:uiPriority w:val="39"/>
    <w:rsid w:val="00C21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ubrik1Char">
    <w:name w:val="Rubrik 1 Char"/>
    <w:basedOn w:val="Standardstycketeckensnitt"/>
    <w:link w:val="Rubrik1"/>
    <w:uiPriority w:val="1"/>
    <w:rsid w:val="006079F2"/>
    <w:rPr>
      <w:rFonts w:asciiTheme="majorHAnsi" w:eastAsiaTheme="majorEastAsia" w:hAnsiTheme="majorHAnsi" w:cstheme="majorBidi"/>
      <w:sz w:val="40"/>
      <w:szCs w:val="32"/>
    </w:rPr>
  </w:style>
  <w:style w:type="character" w:customStyle="1" w:styleId="Rubrik3Char">
    <w:name w:val="Rubrik 3 Char"/>
    <w:basedOn w:val="Standardstycketeckensnitt"/>
    <w:link w:val="Rubrik3"/>
    <w:uiPriority w:val="1"/>
    <w:rsid w:val="004225E0"/>
    <w:rPr>
      <w:rFonts w:eastAsiaTheme="majorEastAsia" w:cstheme="majorBidi"/>
      <w:b/>
      <w:szCs w:val="24"/>
    </w:rPr>
  </w:style>
  <w:style w:type="paragraph" w:styleId="Punktlista">
    <w:name w:val="List Bullet"/>
    <w:basedOn w:val="Normal"/>
    <w:uiPriority w:val="2"/>
    <w:semiHidden/>
    <w:rsid w:val="00C212EC"/>
    <w:pPr>
      <w:numPr>
        <w:numId w:val="21"/>
      </w:numPr>
      <w:spacing w:before="220" w:line="254" w:lineRule="atLeast"/>
      <w:contextualSpacing/>
    </w:pPr>
    <w:rPr>
      <w:rFonts w:eastAsia="Times New Roman" w:cs="Times New Roman"/>
      <w:lang w:eastAsia="sv-SE"/>
    </w:rPr>
  </w:style>
  <w:style w:type="paragraph" w:styleId="Numreradlista">
    <w:name w:val="List Number"/>
    <w:basedOn w:val="Normal"/>
    <w:uiPriority w:val="2"/>
    <w:semiHidden/>
    <w:rsid w:val="00C212EC"/>
    <w:pPr>
      <w:numPr>
        <w:numId w:val="22"/>
      </w:numPr>
      <w:spacing w:after="57" w:line="254" w:lineRule="atLeast"/>
      <w:contextualSpacing/>
    </w:pPr>
    <w:rPr>
      <w:rFonts w:eastAsia="Times New Roman" w:cs="Times New Roman"/>
      <w:lang w:eastAsia="sv-SE"/>
    </w:rPr>
  </w:style>
  <w:style w:type="character" w:customStyle="1" w:styleId="Rubrik2Char">
    <w:name w:val="Rubrik 2 Char"/>
    <w:basedOn w:val="Standardstycketeckensnitt"/>
    <w:link w:val="Rubrik2"/>
    <w:uiPriority w:val="1"/>
    <w:rsid w:val="006079F2"/>
    <w:rPr>
      <w:rFonts w:asciiTheme="majorHAnsi" w:eastAsiaTheme="majorEastAsia" w:hAnsiTheme="majorHAnsi" w:cstheme="majorBidi"/>
      <w:sz w:val="24"/>
      <w:szCs w:val="26"/>
    </w:rPr>
  </w:style>
  <w:style w:type="character" w:styleId="Sidnummer">
    <w:name w:val="page number"/>
    <w:basedOn w:val="Standardstycketeckensnitt"/>
    <w:uiPriority w:val="99"/>
    <w:semiHidden/>
    <w:rsid w:val="00C212EC"/>
    <w:rPr>
      <w:rFonts w:asciiTheme="minorHAnsi" w:hAnsiTheme="minorHAnsi"/>
      <w:i w:val="0"/>
      <w:sz w:val="21"/>
    </w:rPr>
  </w:style>
  <w:style w:type="table" w:styleId="Listtabell3dekorfrg1">
    <w:name w:val="List Table 3 Accent 1"/>
    <w:basedOn w:val="Normaltabell"/>
    <w:uiPriority w:val="48"/>
    <w:rsid w:val="00C212EC"/>
    <w:tblPr>
      <w:tblStyleRowBandSize w:val="1"/>
      <w:tblStyleColBandSize w:val="1"/>
      <w:tblBorders>
        <w:top w:val="single" w:sz="4" w:space="0" w:color="1E3856" w:themeColor="accent1"/>
        <w:left w:val="single" w:sz="4" w:space="0" w:color="1E3856" w:themeColor="accent1"/>
        <w:bottom w:val="single" w:sz="4" w:space="0" w:color="1E3856" w:themeColor="accent1"/>
        <w:right w:val="single" w:sz="4" w:space="0" w:color="1E3856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3856" w:themeFill="accent1"/>
      </w:tcPr>
    </w:tblStylePr>
    <w:tblStylePr w:type="lastRow">
      <w:rPr>
        <w:b/>
        <w:bCs/>
      </w:rPr>
      <w:tblPr/>
      <w:tcPr>
        <w:tcBorders>
          <w:top w:val="double" w:sz="4" w:space="0" w:color="1E3856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3856" w:themeColor="accent1"/>
          <w:right w:val="single" w:sz="4" w:space="0" w:color="1E3856" w:themeColor="accent1"/>
        </w:tcBorders>
      </w:tcPr>
    </w:tblStylePr>
    <w:tblStylePr w:type="band1Horz">
      <w:tblPr/>
      <w:tcPr>
        <w:tcBorders>
          <w:top w:val="single" w:sz="4" w:space="0" w:color="1E3856" w:themeColor="accent1"/>
          <w:bottom w:val="single" w:sz="4" w:space="0" w:color="1E3856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3856" w:themeColor="accent1"/>
          <w:left w:val="nil"/>
        </w:tcBorders>
      </w:tcPr>
    </w:tblStylePr>
    <w:tblStylePr w:type="swCell">
      <w:tblPr/>
      <w:tcPr>
        <w:tcBorders>
          <w:top w:val="double" w:sz="4" w:space="0" w:color="1E3856" w:themeColor="accent1"/>
          <w:right w:val="nil"/>
        </w:tcBorders>
      </w:tcPr>
    </w:tblStylePr>
  </w:style>
  <w:style w:type="table" w:customStyle="1" w:styleId="Holmen">
    <w:name w:val="Holmen"/>
    <w:basedOn w:val="Normaltabell"/>
    <w:uiPriority w:val="99"/>
    <w:rsid w:val="001428E9"/>
    <w:pPr>
      <w:spacing w:before="60" w:after="60"/>
    </w:pPr>
    <w:rPr>
      <w:sz w:val="18"/>
    </w:rPr>
    <w:tblPr>
      <w:tblBorders>
        <w:insideH w:val="single" w:sz="4" w:space="0" w:color="auto"/>
      </w:tblBorders>
      <w:tblCellMar>
        <w:left w:w="57" w:type="dxa"/>
        <w:right w:w="57" w:type="dxa"/>
      </w:tblCellMar>
    </w:tblPr>
    <w:tblStylePr w:type="firstRow">
      <w:tblPr/>
      <w:tcPr>
        <w:shd w:val="clear" w:color="auto" w:fill="1E3856" w:themeFill="accent1"/>
      </w:tcPr>
    </w:tblStylePr>
  </w:style>
  <w:style w:type="paragraph" w:styleId="Ingetavstnd">
    <w:name w:val="No Spacing"/>
    <w:uiPriority w:val="1"/>
    <w:semiHidden/>
    <w:rsid w:val="00BC5C6F"/>
    <w:pPr>
      <w:spacing w:after="0" w:line="240" w:lineRule="auto"/>
    </w:pPr>
  </w:style>
  <w:style w:type="character" w:customStyle="1" w:styleId="Rubrik7Char">
    <w:name w:val="Rubrik 7 Char"/>
    <w:basedOn w:val="Standardstycketeckensnitt"/>
    <w:link w:val="Rubrik7"/>
    <w:semiHidden/>
    <w:rsid w:val="00C212E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Rubrik8Char">
    <w:name w:val="Rubrik 8 Char"/>
    <w:basedOn w:val="Standardstycketeckensnitt"/>
    <w:link w:val="Rubrik8"/>
    <w:semiHidden/>
    <w:rsid w:val="00C212E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9Char">
    <w:name w:val="Rubrik 9 Char"/>
    <w:basedOn w:val="Standardstycketeckensnitt"/>
    <w:link w:val="Rubrik9"/>
    <w:semiHidden/>
    <w:rsid w:val="00C212E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Heading1No">
    <w:name w:val="Heading_1 No"/>
    <w:basedOn w:val="Normal"/>
    <w:next w:val="Normal"/>
    <w:link w:val="Heading1NoChar"/>
    <w:uiPriority w:val="2"/>
    <w:semiHidden/>
    <w:rsid w:val="002F49ED"/>
    <w:pPr>
      <w:keepNext/>
      <w:numPr>
        <w:numId w:val="20"/>
      </w:numPr>
      <w:spacing w:before="400" w:after="360" w:line="440" w:lineRule="atLeast"/>
      <w:outlineLvl w:val="0"/>
    </w:pPr>
    <w:rPr>
      <w:rFonts w:asciiTheme="majorHAnsi" w:eastAsia="Times New Roman" w:hAnsiTheme="majorHAnsi" w:cs="Arial"/>
      <w:sz w:val="40"/>
      <w:szCs w:val="36"/>
    </w:rPr>
  </w:style>
  <w:style w:type="character" w:customStyle="1" w:styleId="Heading1NoChar">
    <w:name w:val="Heading_1 No Char"/>
    <w:basedOn w:val="Standardstycketeckensnitt"/>
    <w:link w:val="Heading1No"/>
    <w:uiPriority w:val="2"/>
    <w:semiHidden/>
    <w:rsid w:val="006A4276"/>
    <w:rPr>
      <w:rFonts w:asciiTheme="majorHAnsi" w:eastAsia="Times New Roman" w:hAnsiTheme="majorHAnsi" w:cs="Arial"/>
      <w:sz w:val="40"/>
      <w:szCs w:val="36"/>
    </w:rPr>
  </w:style>
  <w:style w:type="paragraph" w:customStyle="1" w:styleId="Heading2No">
    <w:name w:val="Heading_2 No"/>
    <w:basedOn w:val="Normal"/>
    <w:next w:val="Normal"/>
    <w:link w:val="Heading2NoChar"/>
    <w:uiPriority w:val="2"/>
    <w:semiHidden/>
    <w:rsid w:val="002F49ED"/>
    <w:pPr>
      <w:keepNext/>
      <w:numPr>
        <w:ilvl w:val="1"/>
        <w:numId w:val="20"/>
      </w:numPr>
      <w:spacing w:before="288" w:after="60" w:line="288" w:lineRule="atLeast"/>
      <w:outlineLvl w:val="1"/>
    </w:pPr>
    <w:rPr>
      <w:rFonts w:asciiTheme="majorHAnsi" w:eastAsia="Times New Roman" w:hAnsiTheme="majorHAnsi" w:cs="Arial"/>
      <w:sz w:val="24"/>
      <w:szCs w:val="24"/>
    </w:rPr>
  </w:style>
  <w:style w:type="character" w:customStyle="1" w:styleId="Heading2NoChar">
    <w:name w:val="Heading_2 No Char"/>
    <w:basedOn w:val="Standardstycketeckensnitt"/>
    <w:link w:val="Heading2No"/>
    <w:uiPriority w:val="2"/>
    <w:semiHidden/>
    <w:rsid w:val="006A4276"/>
    <w:rPr>
      <w:rFonts w:asciiTheme="majorHAnsi" w:eastAsia="Times New Roman" w:hAnsiTheme="majorHAnsi" w:cs="Arial"/>
      <w:sz w:val="24"/>
      <w:szCs w:val="24"/>
    </w:rPr>
  </w:style>
  <w:style w:type="paragraph" w:customStyle="1" w:styleId="Heading3No">
    <w:name w:val="Heading_3 No"/>
    <w:basedOn w:val="Rubrik3"/>
    <w:next w:val="Normal"/>
    <w:link w:val="Heading3NoChar"/>
    <w:uiPriority w:val="2"/>
    <w:semiHidden/>
    <w:rsid w:val="00C212EC"/>
    <w:pPr>
      <w:keepLines w:val="0"/>
      <w:numPr>
        <w:ilvl w:val="2"/>
        <w:numId w:val="20"/>
      </w:numPr>
    </w:pPr>
    <w:rPr>
      <w:rFonts w:cs="Arial"/>
      <w:bCs/>
      <w:szCs w:val="34"/>
    </w:rPr>
  </w:style>
  <w:style w:type="character" w:customStyle="1" w:styleId="Heading3NoChar">
    <w:name w:val="Heading_3 No Char"/>
    <w:basedOn w:val="Standardstycketeckensnitt"/>
    <w:link w:val="Heading3No"/>
    <w:uiPriority w:val="2"/>
    <w:semiHidden/>
    <w:rsid w:val="006A4276"/>
    <w:rPr>
      <w:rFonts w:eastAsiaTheme="majorEastAsia" w:cs="Arial"/>
      <w:b/>
      <w:bCs/>
      <w:szCs w:val="34"/>
    </w:rPr>
  </w:style>
  <w:style w:type="paragraph" w:customStyle="1" w:styleId="Heading4No">
    <w:name w:val="Heading_4 No"/>
    <w:basedOn w:val="Normal"/>
    <w:next w:val="Normal"/>
    <w:semiHidden/>
    <w:rsid w:val="00C212EC"/>
    <w:pPr>
      <w:keepNext/>
      <w:numPr>
        <w:ilvl w:val="3"/>
        <w:numId w:val="20"/>
      </w:numPr>
      <w:spacing w:before="360" w:after="260" w:line="276" w:lineRule="auto"/>
      <w:outlineLvl w:val="3"/>
    </w:pPr>
    <w:rPr>
      <w:rFonts w:ascii="Arial" w:eastAsia="Times New Roman" w:hAnsi="Arial" w:cs="Times New Roman"/>
      <w:b/>
      <w:color w:val="663336" w:themeColor="text2"/>
    </w:rPr>
  </w:style>
  <w:style w:type="paragraph" w:customStyle="1" w:styleId="Heading5No">
    <w:name w:val="Heading_5 No"/>
    <w:basedOn w:val="Normal"/>
    <w:next w:val="Normal"/>
    <w:semiHidden/>
    <w:rsid w:val="00C212EC"/>
    <w:pPr>
      <w:keepNext/>
      <w:numPr>
        <w:ilvl w:val="4"/>
        <w:numId w:val="20"/>
      </w:numPr>
      <w:spacing w:before="360" w:after="260" w:line="276" w:lineRule="auto"/>
      <w:outlineLvl w:val="4"/>
    </w:pPr>
    <w:rPr>
      <w:rFonts w:ascii="Arial" w:eastAsia="Times New Roman" w:hAnsi="Arial" w:cs="Times New Roman"/>
      <w:i/>
      <w:color w:val="663336" w:themeColor="text2"/>
      <w:sz w:val="24"/>
      <w:lang w:val="en-GB"/>
    </w:rPr>
  </w:style>
  <w:style w:type="paragraph" w:styleId="Innehll1">
    <w:name w:val="toc 1"/>
    <w:basedOn w:val="Normal"/>
    <w:next w:val="Normal"/>
    <w:autoRedefine/>
    <w:uiPriority w:val="39"/>
    <w:semiHidden/>
    <w:rsid w:val="00421B51"/>
    <w:pPr>
      <w:tabs>
        <w:tab w:val="right" w:leader="dot" w:pos="8787"/>
      </w:tabs>
      <w:spacing w:after="100"/>
    </w:pPr>
    <w:rPr>
      <w:rFonts w:asciiTheme="majorHAnsi" w:hAnsiTheme="majorHAnsi"/>
    </w:rPr>
  </w:style>
  <w:style w:type="paragraph" w:styleId="Innehll2">
    <w:name w:val="toc 2"/>
    <w:basedOn w:val="Normal"/>
    <w:next w:val="Normal"/>
    <w:autoRedefine/>
    <w:uiPriority w:val="39"/>
    <w:semiHidden/>
    <w:rsid w:val="00A64402"/>
    <w:pPr>
      <w:tabs>
        <w:tab w:val="right" w:leader="dot" w:pos="8787"/>
      </w:tabs>
      <w:spacing w:after="100"/>
      <w:ind w:left="283"/>
    </w:pPr>
  </w:style>
  <w:style w:type="paragraph" w:styleId="Innehll3">
    <w:name w:val="toc 3"/>
    <w:basedOn w:val="Normal"/>
    <w:next w:val="Normal"/>
    <w:autoRedefine/>
    <w:uiPriority w:val="39"/>
    <w:semiHidden/>
    <w:rsid w:val="00A64402"/>
    <w:pPr>
      <w:tabs>
        <w:tab w:val="right" w:leader="dot" w:pos="8787"/>
      </w:tabs>
      <w:spacing w:after="100"/>
      <w:ind w:left="567"/>
    </w:pPr>
  </w:style>
  <w:style w:type="paragraph" w:styleId="Innehllsfrteckningsrubrik">
    <w:name w:val="TOC Heading"/>
    <w:basedOn w:val="Rubrik1"/>
    <w:next w:val="Normal"/>
    <w:uiPriority w:val="39"/>
    <w:semiHidden/>
    <w:rsid w:val="00C212EC"/>
    <w:pPr>
      <w:spacing w:before="240" w:after="200" w:line="259" w:lineRule="auto"/>
      <w:outlineLvl w:val="9"/>
    </w:pPr>
    <w:rPr>
      <w:lang w:val="en-US"/>
    </w:rPr>
  </w:style>
  <w:style w:type="character" w:styleId="Hyperlnk">
    <w:name w:val="Hyperlink"/>
    <w:basedOn w:val="Standardstycketeckensnitt"/>
    <w:uiPriority w:val="99"/>
    <w:unhideWhenUsed/>
    <w:rsid w:val="00C212EC"/>
    <w:rPr>
      <w:color w:val="1E3856" w:themeColor="hyperlink"/>
      <w:u w:val="single"/>
    </w:rPr>
  </w:style>
  <w:style w:type="numbering" w:customStyle="1" w:styleId="CompanyList">
    <w:name w:val="Company_List"/>
    <w:basedOn w:val="Ingenlista"/>
    <w:rsid w:val="00C212EC"/>
    <w:pPr>
      <w:numPr>
        <w:numId w:val="5"/>
      </w:numPr>
    </w:pPr>
  </w:style>
  <w:style w:type="numbering" w:customStyle="1" w:styleId="CompanyListBullet">
    <w:name w:val="Company_ListBullet"/>
    <w:basedOn w:val="Ingenlista"/>
    <w:rsid w:val="00C212EC"/>
    <w:pPr>
      <w:numPr>
        <w:numId w:val="6"/>
      </w:numPr>
    </w:pPr>
  </w:style>
  <w:style w:type="paragraph" w:styleId="Liststycke">
    <w:name w:val="List Paragraph"/>
    <w:basedOn w:val="Normal"/>
    <w:uiPriority w:val="34"/>
    <w:qFormat/>
    <w:rsid w:val="006079F2"/>
    <w:pPr>
      <w:spacing w:after="260" w:line="276" w:lineRule="auto"/>
      <w:ind w:left="720"/>
      <w:contextualSpacing/>
    </w:pPr>
    <w:rPr>
      <w:rFonts w:eastAsia="Times New Roman" w:cs="Times New Roman"/>
      <w:lang w:val="en-US"/>
    </w:rPr>
  </w:style>
  <w:style w:type="paragraph" w:customStyle="1" w:styleId="Sender">
    <w:name w:val="Sender"/>
    <w:basedOn w:val="Normal"/>
    <w:uiPriority w:val="3"/>
    <w:semiHidden/>
    <w:rsid w:val="00285A6F"/>
    <w:pPr>
      <w:spacing w:after="0"/>
    </w:pPr>
  </w:style>
  <w:style w:type="paragraph" w:customStyle="1" w:styleId="AddressRecipient">
    <w:name w:val="AddressRecipient"/>
    <w:basedOn w:val="Normal"/>
    <w:uiPriority w:val="3"/>
    <w:semiHidden/>
    <w:rsid w:val="000C39C7"/>
    <w:pPr>
      <w:spacing w:after="0" w:line="180" w:lineRule="atLeast"/>
      <w:ind w:left="7088" w:right="-851"/>
    </w:pPr>
    <w:rPr>
      <w:sz w:val="14"/>
    </w:rPr>
  </w:style>
  <w:style w:type="paragraph" w:styleId="Beskrivning">
    <w:name w:val="caption"/>
    <w:basedOn w:val="Normal"/>
    <w:next w:val="Normal"/>
    <w:uiPriority w:val="35"/>
    <w:semiHidden/>
    <w:qFormat/>
    <w:rsid w:val="00D81BFD"/>
    <w:pPr>
      <w:spacing w:line="240" w:lineRule="auto"/>
    </w:pPr>
    <w:rPr>
      <w:iCs/>
      <w:sz w:val="18"/>
      <w:szCs w:val="18"/>
    </w:rPr>
  </w:style>
  <w:style w:type="character" w:customStyle="1" w:styleId="Rubrik4Char">
    <w:name w:val="Rubrik 4 Char"/>
    <w:basedOn w:val="Standardstycketeckensnitt"/>
    <w:link w:val="Rubrik4"/>
    <w:uiPriority w:val="9"/>
    <w:rsid w:val="00C02DE4"/>
    <w:rPr>
      <w:rFonts w:eastAsiaTheme="majorEastAsia" w:cstheme="majorBidi"/>
      <w:i/>
      <w:iCs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B2A17"/>
    <w:rPr>
      <w:rFonts w:asciiTheme="majorHAnsi" w:eastAsiaTheme="majorEastAsia" w:hAnsiTheme="majorHAnsi" w:cstheme="majorBidi"/>
      <w:color w:val="162940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B2A17"/>
    <w:rPr>
      <w:rFonts w:asciiTheme="majorHAnsi" w:eastAsiaTheme="majorEastAsia" w:hAnsiTheme="majorHAnsi" w:cstheme="majorBidi"/>
      <w:color w:val="0F1B2A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abarberTools\Word\\Blank.dotm" TargetMode="External"/></Relationships>
</file>

<file path=word/theme/theme1.xml><?xml version="1.0" encoding="utf-8"?>
<a:theme xmlns:a="http://schemas.openxmlformats.org/drawingml/2006/main" name="Office Theme">
  <a:themeElements>
    <a:clrScheme name="Holmen - Blue">
      <a:dk1>
        <a:srgbClr val="000000"/>
      </a:dk1>
      <a:lt1>
        <a:sysClr val="window" lastClr="FFFFFF"/>
      </a:lt1>
      <a:dk2>
        <a:srgbClr val="663336"/>
      </a:dk2>
      <a:lt2>
        <a:srgbClr val="FF6E2E"/>
      </a:lt2>
      <a:accent1>
        <a:srgbClr val="1E3856"/>
      </a:accent1>
      <a:accent2>
        <a:srgbClr val="38E5D4"/>
      </a:accent2>
      <a:accent3>
        <a:srgbClr val="597340"/>
      </a:accent3>
      <a:accent4>
        <a:srgbClr val="E0FF61"/>
      </a:accent4>
      <a:accent5>
        <a:srgbClr val="8F3857"/>
      </a:accent5>
      <a:accent6>
        <a:srgbClr val="F580C9"/>
      </a:accent6>
      <a:hlink>
        <a:srgbClr val="1E3856"/>
      </a:hlink>
      <a:folHlink>
        <a:srgbClr val="1E3856"/>
      </a:folHlink>
    </a:clrScheme>
    <a:fontScheme name="Holmen">
      <a:majorFont>
        <a:latin typeface="IBM Plex Sans SemiBold"/>
        <a:ea typeface=""/>
        <a:cs typeface=""/>
      </a:majorFont>
      <a:minorFont>
        <a:latin typeface="IBM Plex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16E681-39A6-4888-9EB8-546593F9D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Blank.dotm</Template>
  <TotalTime>30</TotalTime>
  <Pages>2</Pages>
  <Words>336</Words>
  <Characters>1785</Characters>
  <Application>Microsoft Office Word</Application>
  <DocSecurity>0</DocSecurity>
  <Lines>14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Mähler</dc:creator>
  <cp:keywords/>
  <dc:description/>
  <cp:lastModifiedBy>Sara Mähler</cp:lastModifiedBy>
  <cp:revision>1</cp:revision>
  <cp:lastPrinted>2018-02-15T08:49:00Z</cp:lastPrinted>
  <dcterms:created xsi:type="dcterms:W3CDTF">2021-12-03T09:52:00Z</dcterms:created>
  <dcterms:modified xsi:type="dcterms:W3CDTF">2021-12-03T10:25:00Z</dcterms:modified>
</cp:coreProperties>
</file>